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E" w:rsidRPr="005217C6" w:rsidRDefault="00B57E0A" w:rsidP="001608CE">
      <w:pPr>
        <w:pStyle w:val="2"/>
        <w:rPr>
          <w:sz w:val="4"/>
          <w:szCs w:val="4"/>
          <w:lang w:val="en-US"/>
        </w:rPr>
      </w:pPr>
      <w:r>
        <w:rPr>
          <w:sz w:val="4"/>
          <w:szCs w:val="4"/>
          <w:lang w:val="ru-RU"/>
        </w:rPr>
        <w:t>.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lang w:val="en-US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 w:val="40"/>
        </w:rPr>
      </w:pPr>
      <w:r w:rsidRPr="00D7778B">
        <w:rPr>
          <w:sz w:val="20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4.1pt" o:ole="">
            <v:imagedata r:id="rId9" o:title=""/>
          </v:shape>
          <o:OLEObject Type="Embed" ProgID="Word.Picture.8" ShapeID="_x0000_i1025" DrawAspect="Content" ObjectID="_1692522395" r:id="rId10"/>
        </w:objec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spacing w:before="120" w:line="360" w:lineRule="exact"/>
        <w:jc w:val="center"/>
        <w:rPr>
          <w:sz w:val="36"/>
          <w:lang w:val="ru-RU"/>
        </w:rPr>
      </w:pPr>
      <w:r w:rsidRPr="00D7778B">
        <w:rPr>
          <w:sz w:val="36"/>
          <w:lang w:val="ru-RU"/>
        </w:rPr>
        <w:t>Правительство Калужской области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spacing w:before="120" w:line="360" w:lineRule="exact"/>
        <w:jc w:val="center"/>
        <w:rPr>
          <w:sz w:val="40"/>
          <w:lang w:val="ru-RU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 w:val="40"/>
          <w:lang w:val="ru-RU"/>
        </w:rPr>
      </w:pPr>
      <w:r w:rsidRPr="00D7778B">
        <w:rPr>
          <w:b/>
          <w:sz w:val="40"/>
          <w:lang w:val="ru-RU"/>
        </w:rPr>
        <w:t xml:space="preserve">ПОСТАНОВЛЕНИЕ 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 w:val="20"/>
          <w:lang w:val="ru-RU"/>
        </w:rPr>
      </w:pPr>
    </w:p>
    <w:p w:rsidR="001608CE" w:rsidRDefault="00FD098B" w:rsidP="00FD098B">
      <w:pPr>
        <w:framePr w:w="11057" w:h="3676" w:hRule="exact" w:hSpace="284" w:vSpace="284" w:wrap="auto" w:vAnchor="page" w:hAnchor="page" w:x="547" w:y="381" w:anchorLock="1"/>
        <w:rPr>
          <w:szCs w:val="26"/>
          <w:lang w:val="ru-RU"/>
        </w:rPr>
      </w:pPr>
      <w:r>
        <w:rPr>
          <w:szCs w:val="26"/>
          <w:lang w:val="ru-RU"/>
        </w:rPr>
        <w:t xml:space="preserve">           </w:t>
      </w:r>
      <w:r w:rsidR="001608CE" w:rsidRPr="00AD5133">
        <w:rPr>
          <w:szCs w:val="26"/>
          <w:lang w:val="ru-RU"/>
        </w:rPr>
        <w:t xml:space="preserve">_______________                                                                              </w:t>
      </w:r>
      <w:r>
        <w:rPr>
          <w:szCs w:val="26"/>
          <w:lang w:val="ru-RU"/>
        </w:rPr>
        <w:t xml:space="preserve">                  </w:t>
      </w:r>
      <w:r w:rsidR="001608CE" w:rsidRPr="00AD5133">
        <w:rPr>
          <w:szCs w:val="26"/>
          <w:lang w:val="ru-RU"/>
        </w:rPr>
        <w:t xml:space="preserve">  </w:t>
      </w:r>
      <w:r>
        <w:rPr>
          <w:szCs w:val="26"/>
          <w:lang w:val="ru-RU"/>
        </w:rPr>
        <w:t xml:space="preserve">         </w:t>
      </w:r>
      <w:r w:rsidR="001608CE" w:rsidRPr="00AD5133">
        <w:rPr>
          <w:szCs w:val="26"/>
          <w:lang w:val="ru-RU"/>
        </w:rPr>
        <w:t>№______</w:t>
      </w:r>
    </w:p>
    <w:p w:rsidR="00260A75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260A75" w:rsidRPr="00AD5133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 w:val="4"/>
          <w:szCs w:val="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</w:tblGrid>
      <w:tr w:rsidR="001608CE" w:rsidRPr="00CA4660" w:rsidTr="002A3191">
        <w:trPr>
          <w:trHeight w:val="751"/>
        </w:trPr>
        <w:tc>
          <w:tcPr>
            <w:tcW w:w="6379" w:type="dxa"/>
          </w:tcPr>
          <w:p w:rsidR="00D77065" w:rsidRDefault="001608CE" w:rsidP="00FD098B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  <w:r w:rsidRPr="00D7778B">
              <w:rPr>
                <w:b/>
                <w:szCs w:val="26"/>
                <w:lang w:val="ru-RU"/>
              </w:rPr>
              <w:t>О</w:t>
            </w:r>
            <w:r w:rsidR="002049A1">
              <w:rPr>
                <w:b/>
                <w:szCs w:val="26"/>
                <w:lang w:val="ru-RU"/>
              </w:rPr>
              <w:t xml:space="preserve">б </w:t>
            </w:r>
            <w:r w:rsidR="00333C2B">
              <w:rPr>
                <w:b/>
                <w:szCs w:val="26"/>
                <w:lang w:val="ru-RU"/>
              </w:rPr>
              <w:t>у</w:t>
            </w:r>
            <w:r w:rsidR="002557E5">
              <w:rPr>
                <w:b/>
                <w:szCs w:val="26"/>
                <w:lang w:val="ru-RU"/>
              </w:rPr>
              <w:t>тверждении</w:t>
            </w:r>
            <w:r w:rsidR="002049A1">
              <w:rPr>
                <w:b/>
                <w:szCs w:val="26"/>
                <w:lang w:val="ru-RU"/>
              </w:rPr>
              <w:t xml:space="preserve"> </w:t>
            </w:r>
            <w:r w:rsidR="00E50A3F">
              <w:rPr>
                <w:b/>
                <w:szCs w:val="26"/>
                <w:lang w:val="ru-RU"/>
              </w:rPr>
              <w:t>П</w:t>
            </w:r>
            <w:r w:rsidR="002049A1">
              <w:rPr>
                <w:b/>
                <w:szCs w:val="26"/>
                <w:lang w:val="ru-RU"/>
              </w:rPr>
              <w:t>о</w:t>
            </w:r>
            <w:r w:rsidR="003F4C82">
              <w:rPr>
                <w:b/>
                <w:szCs w:val="26"/>
                <w:lang w:val="ru-RU"/>
              </w:rPr>
              <w:t>ложения</w:t>
            </w:r>
            <w:r w:rsidR="007F6D07">
              <w:rPr>
                <w:b/>
                <w:szCs w:val="26"/>
                <w:lang w:val="ru-RU"/>
              </w:rPr>
              <w:t xml:space="preserve"> </w:t>
            </w:r>
            <w:r w:rsidR="00E50A3F">
              <w:rPr>
                <w:b/>
                <w:szCs w:val="26"/>
                <w:lang w:val="ru-RU"/>
              </w:rPr>
              <w:t xml:space="preserve">о </w:t>
            </w:r>
            <w:r w:rsidR="002049A1">
              <w:rPr>
                <w:b/>
                <w:szCs w:val="26"/>
                <w:lang w:val="ru-RU"/>
              </w:rPr>
              <w:t>регионально</w:t>
            </w:r>
            <w:r w:rsidR="00E50A3F">
              <w:rPr>
                <w:b/>
                <w:szCs w:val="26"/>
                <w:lang w:val="ru-RU"/>
              </w:rPr>
              <w:t>м</w:t>
            </w:r>
            <w:r w:rsidR="002049A1">
              <w:rPr>
                <w:b/>
                <w:szCs w:val="26"/>
                <w:lang w:val="ru-RU"/>
              </w:rPr>
              <w:t xml:space="preserve"> государственно</w:t>
            </w:r>
            <w:r w:rsidR="00E50A3F">
              <w:rPr>
                <w:b/>
                <w:szCs w:val="26"/>
                <w:lang w:val="ru-RU"/>
              </w:rPr>
              <w:t>м контроле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E50A3F">
              <w:rPr>
                <w:rFonts w:eastAsia="Calibri"/>
                <w:b/>
                <w:bCs/>
                <w:szCs w:val="26"/>
                <w:lang w:val="ru-RU"/>
              </w:rPr>
              <w:t>(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>надзор</w:t>
            </w:r>
            <w:r w:rsidR="00E50A3F">
              <w:rPr>
                <w:rFonts w:eastAsia="Calibri"/>
                <w:b/>
                <w:bCs/>
                <w:szCs w:val="26"/>
                <w:lang w:val="ru-RU"/>
              </w:rPr>
              <w:t>е)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 xml:space="preserve"> в области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техническ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>ого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состояни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>я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A304A2">
              <w:rPr>
                <w:rFonts w:eastAsia="Calibri"/>
                <w:b/>
                <w:bCs/>
                <w:szCs w:val="26"/>
                <w:lang w:val="ru-RU"/>
              </w:rPr>
              <w:t>и эксплуатации</w:t>
            </w:r>
            <w:r w:rsidR="00095CBD">
              <w:rPr>
                <w:rFonts w:eastAsia="Calibri"/>
                <w:b/>
                <w:bCs/>
                <w:szCs w:val="26"/>
                <w:lang w:val="ru-RU"/>
              </w:rPr>
              <w:t xml:space="preserve"> самоходных машин и других видов техники,</w:t>
            </w:r>
            <w:r w:rsidR="00A304A2">
              <w:rPr>
                <w:rFonts w:eastAsia="Calibri"/>
                <w:b/>
                <w:bCs/>
                <w:szCs w:val="26"/>
                <w:lang w:val="ru-RU"/>
              </w:rPr>
              <w:t xml:space="preserve"> аттракционов </w:t>
            </w:r>
            <w:r w:rsidR="00EF3FF7">
              <w:rPr>
                <w:rFonts w:eastAsia="Calibri"/>
                <w:b/>
                <w:bCs/>
                <w:szCs w:val="26"/>
                <w:lang w:val="ru-RU"/>
              </w:rPr>
              <w:t>на территории Калужской области</w:t>
            </w:r>
          </w:p>
          <w:p w:rsidR="00260A75" w:rsidRPr="00D7778B" w:rsidRDefault="00260A75" w:rsidP="00095CBD">
            <w:pPr>
              <w:jc w:val="center"/>
              <w:rPr>
                <w:b/>
                <w:szCs w:val="26"/>
                <w:lang w:val="ru-RU"/>
              </w:rPr>
            </w:pPr>
          </w:p>
        </w:tc>
      </w:tr>
    </w:tbl>
    <w:p w:rsidR="008961A3" w:rsidRPr="00B46892" w:rsidRDefault="00B46892" w:rsidP="00BF7C80">
      <w:pPr>
        <w:overflowPunct/>
        <w:ind w:firstLine="709"/>
        <w:jc w:val="both"/>
        <w:textAlignment w:val="auto"/>
        <w:rPr>
          <w:szCs w:val="26"/>
          <w:lang w:val="ru-RU"/>
        </w:rPr>
      </w:pPr>
      <w:proofErr w:type="gramStart"/>
      <w:r w:rsidRPr="00B46892">
        <w:rPr>
          <w:szCs w:val="26"/>
          <w:lang w:val="ru-RU"/>
        </w:rPr>
        <w:t xml:space="preserve">В соответствии с </w:t>
      </w:r>
      <w:r w:rsidRPr="00B46892">
        <w:rPr>
          <w:rFonts w:eastAsia="Calibri"/>
          <w:szCs w:val="26"/>
          <w:lang w:val="ru-RU"/>
        </w:rPr>
        <w:t>Федеральным законом «Об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FC7E2F">
        <w:rPr>
          <w:rFonts w:eastAsia="Calibri"/>
          <w:szCs w:val="26"/>
          <w:lang w:val="ru-RU"/>
        </w:rPr>
        <w:t>ссийской Федерации»</w:t>
      </w:r>
      <w:r w:rsidRPr="00B46892">
        <w:rPr>
          <w:rFonts w:eastAsia="Calibri"/>
          <w:szCs w:val="26"/>
          <w:lang w:val="ru-RU"/>
        </w:rPr>
        <w:t xml:space="preserve">, </w:t>
      </w:r>
      <w:r w:rsidRPr="00B46892">
        <w:rPr>
          <w:szCs w:val="26"/>
          <w:lang w:val="ru-RU"/>
        </w:rPr>
        <w:t>Федеральным законом</w:t>
      </w:r>
      <w:r w:rsidRPr="00B46892">
        <w:rPr>
          <w:rFonts w:eastAsia="Calibri"/>
          <w:szCs w:val="26"/>
          <w:lang w:val="ru-RU"/>
        </w:rPr>
        <w:t xml:space="preserve"> </w:t>
      </w:r>
      <w:r w:rsidRPr="00B46892">
        <w:rPr>
          <w:szCs w:val="26"/>
          <w:lang w:val="ru-RU"/>
        </w:rPr>
        <w:t xml:space="preserve">«О </w:t>
      </w:r>
      <w:r w:rsidR="00E50A3F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Pr="00B46892">
        <w:rPr>
          <w:szCs w:val="26"/>
          <w:lang w:val="ru-RU"/>
        </w:rPr>
        <w:t>, постановлением Правительства Российской Федерации от 13.12.1993 № 1291 «О</w:t>
      </w:r>
      <w:r w:rsidRPr="00907E76">
        <w:rPr>
          <w:szCs w:val="26"/>
        </w:rPr>
        <w:t> </w:t>
      </w:r>
      <w:r w:rsidRPr="00B46892">
        <w:rPr>
          <w:szCs w:val="26"/>
          <w:lang w:val="ru-RU"/>
        </w:rPr>
        <w:t>государственном надзоре за техническим состоянием самоходных машин и других видов техники в Российской Федерации» (в ред. постановлений Правительства Российской Федерации от</w:t>
      </w:r>
      <w:proofErr w:type="gramEnd"/>
      <w:r w:rsidRPr="00B46892">
        <w:rPr>
          <w:szCs w:val="26"/>
          <w:lang w:val="ru-RU"/>
        </w:rPr>
        <w:t xml:space="preserve"> </w:t>
      </w:r>
      <w:proofErr w:type="gramStart"/>
      <w:r w:rsidRPr="00B46892">
        <w:rPr>
          <w:szCs w:val="26"/>
          <w:lang w:val="ru-RU"/>
        </w:rPr>
        <w:t xml:space="preserve">12.03.1996 </w:t>
      </w:r>
      <w:hyperlink r:id="rId11" w:history="1">
        <w:r w:rsidRPr="00B46892">
          <w:rPr>
            <w:szCs w:val="26"/>
            <w:lang w:val="ru-RU"/>
          </w:rPr>
          <w:t>№</w:t>
        </w:r>
        <w:r w:rsidR="00E50A3F">
          <w:rPr>
            <w:szCs w:val="26"/>
            <w:lang w:val="ru-RU"/>
          </w:rPr>
          <w:t> </w:t>
        </w:r>
        <w:r w:rsidRPr="00B46892">
          <w:rPr>
            <w:szCs w:val="26"/>
            <w:lang w:val="ru-RU"/>
          </w:rPr>
          <w:t>271,</w:t>
        </w:r>
        <w:r w:rsidRPr="00B46892">
          <w:rPr>
            <w:color w:val="0000FF"/>
            <w:szCs w:val="26"/>
            <w:lang w:val="ru-RU"/>
          </w:rPr>
          <w:t xml:space="preserve"> </w:t>
        </w:r>
      </w:hyperlink>
      <w:r w:rsidRPr="00B46892">
        <w:rPr>
          <w:szCs w:val="26"/>
          <w:lang w:val="ru-RU"/>
        </w:rPr>
        <w:t xml:space="preserve">от 02.02.1998 </w:t>
      </w:r>
      <w:hyperlink r:id="rId12" w:history="1">
        <w:r w:rsidRPr="00B46892">
          <w:rPr>
            <w:szCs w:val="26"/>
            <w:lang w:val="ru-RU"/>
          </w:rPr>
          <w:t>№ 141,</w:t>
        </w:r>
      </w:hyperlink>
      <w:r w:rsidRPr="00B46892">
        <w:rPr>
          <w:szCs w:val="26"/>
          <w:lang w:val="ru-RU"/>
        </w:rPr>
        <w:t xml:space="preserve"> от 21.12.2001 </w:t>
      </w:r>
      <w:r w:rsidR="004D31C5">
        <w:rPr>
          <w:lang w:val="ru-RU"/>
        </w:rPr>
        <w:t>№</w:t>
      </w:r>
      <w:r w:rsidR="001F3C8F">
        <w:rPr>
          <w:lang w:val="ru-RU"/>
        </w:rPr>
        <w:t xml:space="preserve"> </w:t>
      </w:r>
      <w:r w:rsidR="004D31C5">
        <w:rPr>
          <w:lang w:val="ru-RU"/>
        </w:rPr>
        <w:t xml:space="preserve">882, </w:t>
      </w:r>
      <w:r w:rsidRPr="00B46892">
        <w:rPr>
          <w:szCs w:val="26"/>
          <w:lang w:val="ru-RU"/>
        </w:rPr>
        <w:t xml:space="preserve">от 08.05.2002 </w:t>
      </w:r>
      <w:hyperlink r:id="rId13" w:history="1">
        <w:r w:rsidRPr="00B46892">
          <w:rPr>
            <w:szCs w:val="26"/>
            <w:lang w:val="ru-RU"/>
          </w:rPr>
          <w:t>№</w:t>
        </w:r>
        <w:r w:rsidRPr="00907E76">
          <w:rPr>
            <w:szCs w:val="26"/>
          </w:rPr>
          <w:t> </w:t>
        </w:r>
        <w:r w:rsidRPr="00B46892">
          <w:rPr>
            <w:szCs w:val="26"/>
            <w:lang w:val="ru-RU"/>
          </w:rPr>
          <w:t>302</w:t>
        </w:r>
        <w:r w:rsidR="004D31C5">
          <w:rPr>
            <w:szCs w:val="26"/>
            <w:lang w:val="ru-RU"/>
          </w:rPr>
          <w:t>,</w:t>
        </w:r>
        <w:r w:rsidRPr="00B46892">
          <w:rPr>
            <w:color w:val="0000FF"/>
            <w:szCs w:val="26"/>
            <w:lang w:val="ru-RU"/>
          </w:rPr>
          <w:t xml:space="preserve"> </w:t>
        </w:r>
      </w:hyperlink>
      <w:r w:rsidR="004D31C5">
        <w:rPr>
          <w:szCs w:val="26"/>
          <w:lang w:val="ru-RU"/>
        </w:rPr>
        <w:t>от 07.05.2003</w:t>
      </w:r>
      <w:hyperlink r:id="rId14" w:history="1">
        <w:r w:rsidR="004D31C5">
          <w:rPr>
            <w:szCs w:val="26"/>
            <w:lang w:val="ru-RU"/>
          </w:rPr>
          <w:t>,</w:t>
        </w:r>
      </w:hyperlink>
      <w:r w:rsidRPr="00B46892">
        <w:rPr>
          <w:szCs w:val="26"/>
          <w:lang w:val="ru-RU"/>
        </w:rPr>
        <w:t xml:space="preserve">  от 31.07.2015 </w:t>
      </w:r>
      <w:hyperlink r:id="rId15" w:history="1">
        <w:r w:rsidRPr="00B46892">
          <w:rPr>
            <w:szCs w:val="26"/>
            <w:lang w:val="ru-RU"/>
          </w:rPr>
          <w:t>№ 778</w:t>
        </w:r>
      </w:hyperlink>
      <w:r w:rsidRPr="00B46892">
        <w:rPr>
          <w:szCs w:val="26"/>
          <w:lang w:val="ru-RU"/>
        </w:rPr>
        <w:t xml:space="preserve">, от 17.11.2015 </w:t>
      </w:r>
      <w:hyperlink r:id="rId16" w:history="1">
        <w:r w:rsidRPr="00B46892">
          <w:rPr>
            <w:szCs w:val="26"/>
            <w:lang w:val="ru-RU"/>
          </w:rPr>
          <w:t>№ 1243</w:t>
        </w:r>
      </w:hyperlink>
      <w:r w:rsidRPr="00B46892">
        <w:rPr>
          <w:szCs w:val="26"/>
          <w:lang w:val="ru-RU"/>
        </w:rPr>
        <w:t>, от 23.09.2020 №</w:t>
      </w:r>
      <w:r w:rsidR="00335F8D">
        <w:rPr>
          <w:szCs w:val="26"/>
          <w:lang w:val="ru-RU"/>
        </w:rPr>
        <w:t> </w:t>
      </w:r>
      <w:r w:rsidR="00E50A3F">
        <w:rPr>
          <w:szCs w:val="26"/>
          <w:lang w:val="ru-RU"/>
        </w:rPr>
        <w:t>1540)</w:t>
      </w:r>
      <w:r w:rsidRPr="00B46892">
        <w:rPr>
          <w:szCs w:val="26"/>
          <w:lang w:val="ru-RU"/>
        </w:rPr>
        <w:t xml:space="preserve"> Правительство Калужской области</w:t>
      </w:r>
      <w:r w:rsidR="008B7F93">
        <w:rPr>
          <w:b/>
          <w:szCs w:val="26"/>
          <w:lang w:val="ru-RU"/>
        </w:rPr>
        <w:t xml:space="preserve"> </w:t>
      </w:r>
      <w:r w:rsidR="008B7F93" w:rsidRPr="00AB400F">
        <w:rPr>
          <w:b/>
          <w:szCs w:val="26"/>
          <w:lang w:val="ru-RU"/>
        </w:rPr>
        <w:t>ПОСТАНОВЛЯЕТ:</w:t>
      </w:r>
      <w:proofErr w:type="gramEnd"/>
    </w:p>
    <w:p w:rsidR="00843380" w:rsidRDefault="00843380" w:rsidP="00BF7C80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1445E">
        <w:rPr>
          <w:rFonts w:ascii="Times New Roman" w:hAnsi="Times New Roman"/>
          <w:sz w:val="26"/>
          <w:szCs w:val="26"/>
        </w:rPr>
        <w:t>У</w:t>
      </w:r>
      <w:r w:rsidR="00B70ADA">
        <w:rPr>
          <w:rFonts w:ascii="Times New Roman" w:hAnsi="Times New Roman"/>
          <w:sz w:val="26"/>
          <w:szCs w:val="26"/>
        </w:rPr>
        <w:t>т</w:t>
      </w:r>
      <w:r w:rsidR="002557E5">
        <w:rPr>
          <w:rFonts w:ascii="Times New Roman" w:hAnsi="Times New Roman"/>
          <w:sz w:val="26"/>
          <w:szCs w:val="26"/>
        </w:rPr>
        <w:t>вердить</w:t>
      </w:r>
      <w:r w:rsidR="00A1445E">
        <w:rPr>
          <w:rFonts w:ascii="Times New Roman" w:hAnsi="Times New Roman"/>
          <w:sz w:val="26"/>
          <w:szCs w:val="26"/>
        </w:rPr>
        <w:t xml:space="preserve"> </w:t>
      </w:r>
      <w:r w:rsidR="00E50A3F">
        <w:rPr>
          <w:rFonts w:ascii="Times New Roman" w:hAnsi="Times New Roman"/>
          <w:sz w:val="26"/>
          <w:szCs w:val="26"/>
        </w:rPr>
        <w:t>Положение о региональном государственном контроле (надзоре)</w:t>
      </w:r>
      <w:r w:rsidR="00622109" w:rsidRPr="00622109">
        <w:rPr>
          <w:rFonts w:ascii="Times New Roman" w:hAnsi="Times New Roman"/>
          <w:bCs/>
          <w:sz w:val="26"/>
          <w:szCs w:val="26"/>
        </w:rPr>
        <w:t xml:space="preserve"> в области технического состояния </w:t>
      </w:r>
      <w:r w:rsidR="00A304A2">
        <w:rPr>
          <w:rFonts w:ascii="Times New Roman" w:hAnsi="Times New Roman"/>
          <w:bCs/>
          <w:sz w:val="26"/>
          <w:szCs w:val="26"/>
        </w:rPr>
        <w:t>и эксплуатации</w:t>
      </w:r>
      <w:r w:rsidR="008B7F93">
        <w:rPr>
          <w:rFonts w:ascii="Times New Roman" w:hAnsi="Times New Roman"/>
          <w:bCs/>
          <w:sz w:val="26"/>
          <w:szCs w:val="26"/>
        </w:rPr>
        <w:t xml:space="preserve"> самоходных машин и других видов техники,</w:t>
      </w:r>
      <w:r w:rsidR="00A304A2">
        <w:rPr>
          <w:rFonts w:ascii="Times New Roman" w:hAnsi="Times New Roman"/>
          <w:bCs/>
          <w:sz w:val="26"/>
          <w:szCs w:val="26"/>
        </w:rPr>
        <w:t xml:space="preserve"> аттракционов на</w:t>
      </w:r>
      <w:r w:rsidR="00622109" w:rsidRPr="00622109">
        <w:rPr>
          <w:rFonts w:ascii="Times New Roman" w:hAnsi="Times New Roman"/>
          <w:bCs/>
          <w:sz w:val="26"/>
          <w:szCs w:val="26"/>
        </w:rPr>
        <w:t xml:space="preserve"> территории Калужской области </w:t>
      </w:r>
      <w:r w:rsidR="00A1445E">
        <w:rPr>
          <w:rFonts w:ascii="Times New Roman" w:hAnsi="Times New Roman"/>
          <w:bCs/>
          <w:sz w:val="26"/>
          <w:szCs w:val="26"/>
        </w:rPr>
        <w:t>согласно п</w:t>
      </w:r>
      <w:r w:rsidR="00622109" w:rsidRPr="00622109">
        <w:rPr>
          <w:rFonts w:ascii="Times New Roman" w:hAnsi="Times New Roman"/>
          <w:bCs/>
          <w:sz w:val="26"/>
          <w:szCs w:val="26"/>
        </w:rPr>
        <w:t>рил</w:t>
      </w:r>
      <w:r w:rsidR="00A1445E">
        <w:rPr>
          <w:rFonts w:ascii="Times New Roman" w:hAnsi="Times New Roman"/>
          <w:bCs/>
          <w:sz w:val="26"/>
          <w:szCs w:val="26"/>
        </w:rPr>
        <w:t>ожению к настоящему п</w:t>
      </w:r>
      <w:r w:rsidR="00042FE0">
        <w:rPr>
          <w:rFonts w:ascii="Times New Roman" w:hAnsi="Times New Roman"/>
          <w:bCs/>
          <w:sz w:val="26"/>
          <w:szCs w:val="26"/>
        </w:rPr>
        <w:t>остановлению</w:t>
      </w:r>
      <w:r w:rsidR="00622109" w:rsidRPr="00622109">
        <w:rPr>
          <w:rFonts w:ascii="Times New Roman" w:hAnsi="Times New Roman"/>
          <w:bCs/>
          <w:sz w:val="26"/>
          <w:szCs w:val="26"/>
        </w:rPr>
        <w:t>.</w:t>
      </w:r>
    </w:p>
    <w:p w:rsidR="001730C9" w:rsidRDefault="008B7F93" w:rsidP="00BF7C80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7F93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Признать утратившим</w:t>
      </w:r>
      <w:r w:rsidRPr="008B7F93">
        <w:rPr>
          <w:rFonts w:ascii="Times New Roman" w:hAnsi="Times New Roman"/>
          <w:sz w:val="26"/>
          <w:szCs w:val="26"/>
        </w:rPr>
        <w:t xml:space="preserve"> силу</w:t>
      </w:r>
      <w:r w:rsidR="003641D0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 xml:space="preserve">остановление </w:t>
      </w:r>
      <w:r w:rsidR="009041B5">
        <w:rPr>
          <w:rFonts w:ascii="Times New Roman" w:hAnsi="Times New Roman"/>
          <w:sz w:val="26"/>
          <w:szCs w:val="26"/>
        </w:rPr>
        <w:t xml:space="preserve">Правительства Калужской области от </w:t>
      </w:r>
      <w:r w:rsidR="003641D0">
        <w:rPr>
          <w:rFonts w:ascii="Times New Roman" w:hAnsi="Times New Roman"/>
          <w:sz w:val="26"/>
          <w:szCs w:val="26"/>
        </w:rPr>
        <w:t>20</w:t>
      </w:r>
      <w:r w:rsidR="009041B5">
        <w:rPr>
          <w:rFonts w:ascii="Times New Roman" w:hAnsi="Times New Roman"/>
          <w:sz w:val="26"/>
          <w:szCs w:val="26"/>
        </w:rPr>
        <w:t>.</w:t>
      </w:r>
      <w:r w:rsidR="003641D0">
        <w:rPr>
          <w:rFonts w:ascii="Times New Roman" w:hAnsi="Times New Roman"/>
          <w:sz w:val="26"/>
          <w:szCs w:val="26"/>
        </w:rPr>
        <w:t>05</w:t>
      </w:r>
      <w:r w:rsidR="009041B5">
        <w:rPr>
          <w:rFonts w:ascii="Times New Roman" w:hAnsi="Times New Roman"/>
          <w:sz w:val="26"/>
          <w:szCs w:val="26"/>
        </w:rPr>
        <w:t>.20</w:t>
      </w:r>
      <w:r w:rsidR="003641D0">
        <w:rPr>
          <w:rFonts w:ascii="Times New Roman" w:hAnsi="Times New Roman"/>
          <w:sz w:val="26"/>
          <w:szCs w:val="26"/>
        </w:rPr>
        <w:t>21</w:t>
      </w:r>
      <w:r w:rsidR="009041B5">
        <w:rPr>
          <w:rFonts w:ascii="Times New Roman" w:hAnsi="Times New Roman"/>
          <w:sz w:val="26"/>
          <w:szCs w:val="26"/>
        </w:rPr>
        <w:t xml:space="preserve"> № </w:t>
      </w:r>
      <w:r w:rsidR="003641D0">
        <w:rPr>
          <w:rFonts w:ascii="Times New Roman" w:hAnsi="Times New Roman"/>
          <w:sz w:val="26"/>
          <w:szCs w:val="26"/>
        </w:rPr>
        <w:t>325</w:t>
      </w:r>
      <w:r w:rsidR="009041B5">
        <w:rPr>
          <w:rFonts w:ascii="Times New Roman" w:hAnsi="Times New Roman"/>
          <w:sz w:val="26"/>
          <w:szCs w:val="26"/>
        </w:rPr>
        <w:t xml:space="preserve"> «Об</w:t>
      </w:r>
      <w:r w:rsidR="001730C9">
        <w:rPr>
          <w:rFonts w:ascii="Times New Roman" w:hAnsi="Times New Roman"/>
          <w:sz w:val="26"/>
          <w:szCs w:val="26"/>
        </w:rPr>
        <w:t> </w:t>
      </w:r>
      <w:r w:rsidR="009041B5">
        <w:rPr>
          <w:rFonts w:ascii="Times New Roman" w:hAnsi="Times New Roman"/>
          <w:sz w:val="26"/>
          <w:szCs w:val="26"/>
        </w:rPr>
        <w:t>утверждении Порядка организации и осуществления регионального государственного надзора в области технического состояния</w:t>
      </w:r>
      <w:r w:rsidR="003641D0">
        <w:rPr>
          <w:rFonts w:ascii="Times New Roman" w:hAnsi="Times New Roman"/>
          <w:sz w:val="26"/>
          <w:szCs w:val="26"/>
        </w:rPr>
        <w:t xml:space="preserve"> и эксплуатации</w:t>
      </w:r>
      <w:r w:rsidR="009041B5">
        <w:rPr>
          <w:rFonts w:ascii="Times New Roman" w:hAnsi="Times New Roman"/>
          <w:sz w:val="26"/>
          <w:szCs w:val="26"/>
        </w:rPr>
        <w:t xml:space="preserve"> самоходных машин и других видов техники</w:t>
      </w:r>
      <w:r w:rsidR="003641D0">
        <w:rPr>
          <w:rFonts w:ascii="Times New Roman" w:hAnsi="Times New Roman"/>
          <w:sz w:val="26"/>
          <w:szCs w:val="26"/>
        </w:rPr>
        <w:t>, аттракционов</w:t>
      </w:r>
      <w:r w:rsidR="009041B5">
        <w:rPr>
          <w:rFonts w:ascii="Times New Roman" w:hAnsi="Times New Roman"/>
          <w:sz w:val="26"/>
          <w:szCs w:val="26"/>
        </w:rPr>
        <w:t xml:space="preserve"> на территории Калужской области»</w:t>
      </w:r>
      <w:r w:rsidR="001730C9">
        <w:rPr>
          <w:rFonts w:ascii="Times New Roman" w:hAnsi="Times New Roman"/>
          <w:sz w:val="26"/>
          <w:szCs w:val="26"/>
        </w:rPr>
        <w:t>.</w:t>
      </w:r>
    </w:p>
    <w:p w:rsidR="00622109" w:rsidRPr="00F92536" w:rsidRDefault="008B7F93" w:rsidP="00BF7C80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843380">
        <w:rPr>
          <w:rFonts w:ascii="Times New Roman" w:hAnsi="Times New Roman"/>
          <w:bCs/>
          <w:sz w:val="26"/>
          <w:szCs w:val="26"/>
        </w:rPr>
        <w:t xml:space="preserve">. </w:t>
      </w:r>
      <w:r w:rsidR="00A1445E">
        <w:rPr>
          <w:rFonts w:ascii="Times New Roman" w:hAnsi="Times New Roman"/>
          <w:bCs/>
          <w:sz w:val="26"/>
          <w:szCs w:val="26"/>
        </w:rPr>
        <w:t>Настоящее п</w:t>
      </w:r>
      <w:r w:rsidR="00622109" w:rsidRPr="00622109">
        <w:rPr>
          <w:rFonts w:ascii="Times New Roman" w:hAnsi="Times New Roman"/>
          <w:bCs/>
          <w:sz w:val="26"/>
          <w:szCs w:val="26"/>
        </w:rPr>
        <w:t xml:space="preserve">остановление вступает в силу </w:t>
      </w:r>
      <w:r w:rsidR="003641D0">
        <w:rPr>
          <w:rFonts w:ascii="Times New Roman" w:hAnsi="Times New Roman"/>
          <w:bCs/>
          <w:sz w:val="26"/>
          <w:szCs w:val="26"/>
        </w:rPr>
        <w:t>с 1 января 2022 года.</w:t>
      </w:r>
    </w:p>
    <w:p w:rsidR="0039152B" w:rsidRDefault="0039152B" w:rsidP="00843380">
      <w:pPr>
        <w:pStyle w:val="27"/>
        <w:jc w:val="left"/>
        <w:rPr>
          <w:b/>
          <w:sz w:val="26"/>
          <w:szCs w:val="26"/>
        </w:rPr>
      </w:pPr>
    </w:p>
    <w:p w:rsidR="002319E3" w:rsidRDefault="002319E3" w:rsidP="00843380">
      <w:pPr>
        <w:pStyle w:val="27"/>
        <w:jc w:val="left"/>
        <w:rPr>
          <w:b/>
          <w:sz w:val="26"/>
          <w:szCs w:val="26"/>
        </w:rPr>
      </w:pPr>
    </w:p>
    <w:p w:rsidR="00C917B0" w:rsidRDefault="001608CE" w:rsidP="00C917B0">
      <w:pPr>
        <w:pStyle w:val="27"/>
        <w:jc w:val="left"/>
        <w:rPr>
          <w:b/>
          <w:sz w:val="26"/>
          <w:szCs w:val="26"/>
        </w:rPr>
      </w:pPr>
      <w:r w:rsidRPr="00D7778B">
        <w:rPr>
          <w:b/>
          <w:sz w:val="26"/>
          <w:szCs w:val="26"/>
        </w:rPr>
        <w:t>Губернатор</w:t>
      </w:r>
      <w:r w:rsidR="00E51969">
        <w:rPr>
          <w:b/>
          <w:sz w:val="26"/>
          <w:szCs w:val="26"/>
        </w:rPr>
        <w:t xml:space="preserve"> Ка</w:t>
      </w:r>
      <w:r w:rsidRPr="00D7778B">
        <w:rPr>
          <w:b/>
          <w:sz w:val="26"/>
          <w:szCs w:val="26"/>
        </w:rPr>
        <w:t>лужской</w:t>
      </w:r>
      <w:r w:rsidR="00E51969">
        <w:rPr>
          <w:b/>
          <w:sz w:val="26"/>
          <w:szCs w:val="26"/>
        </w:rPr>
        <w:t xml:space="preserve"> </w:t>
      </w:r>
      <w:r w:rsidRPr="00D7778B">
        <w:rPr>
          <w:b/>
          <w:sz w:val="26"/>
          <w:szCs w:val="26"/>
        </w:rPr>
        <w:t>области</w:t>
      </w:r>
      <w:r w:rsidR="00A304A2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            </w:t>
      </w:r>
      <w:r w:rsidR="00AF2DD1">
        <w:rPr>
          <w:b/>
          <w:sz w:val="26"/>
          <w:szCs w:val="26"/>
        </w:rPr>
        <w:t xml:space="preserve">           </w:t>
      </w:r>
      <w:r w:rsidR="00E51969">
        <w:rPr>
          <w:b/>
          <w:sz w:val="26"/>
          <w:szCs w:val="26"/>
        </w:rPr>
        <w:t xml:space="preserve"> </w:t>
      </w:r>
      <w:r w:rsidR="006A5C17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</w:t>
      </w:r>
      <w:r w:rsidR="002E2C0D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  </w:t>
      </w:r>
      <w:r w:rsidR="00120E8F">
        <w:rPr>
          <w:b/>
          <w:sz w:val="26"/>
          <w:szCs w:val="26"/>
        </w:rPr>
        <w:t xml:space="preserve">      </w:t>
      </w:r>
      <w:r w:rsidR="00A203A8">
        <w:rPr>
          <w:b/>
          <w:sz w:val="26"/>
          <w:szCs w:val="26"/>
        </w:rPr>
        <w:t xml:space="preserve"> </w:t>
      </w:r>
      <w:r w:rsidR="00E51969">
        <w:rPr>
          <w:b/>
          <w:sz w:val="26"/>
          <w:szCs w:val="26"/>
        </w:rPr>
        <w:t xml:space="preserve">        </w:t>
      </w:r>
      <w:r w:rsidR="00843380">
        <w:rPr>
          <w:b/>
          <w:sz w:val="26"/>
          <w:szCs w:val="26"/>
        </w:rPr>
        <w:t xml:space="preserve">     </w:t>
      </w:r>
      <w:r w:rsidR="00E51969">
        <w:rPr>
          <w:b/>
          <w:sz w:val="26"/>
          <w:szCs w:val="26"/>
        </w:rPr>
        <w:t xml:space="preserve">  </w:t>
      </w:r>
      <w:r w:rsidR="00CA4660">
        <w:rPr>
          <w:b/>
          <w:sz w:val="26"/>
          <w:szCs w:val="26"/>
        </w:rPr>
        <w:t xml:space="preserve">         </w:t>
      </w:r>
      <w:r w:rsidR="00E51969">
        <w:rPr>
          <w:b/>
          <w:sz w:val="26"/>
          <w:szCs w:val="26"/>
        </w:rPr>
        <w:t xml:space="preserve"> </w:t>
      </w:r>
      <w:r w:rsidR="00A304A2" w:rsidRPr="00A304A2">
        <w:rPr>
          <w:b/>
          <w:sz w:val="26"/>
          <w:szCs w:val="26"/>
        </w:rPr>
        <w:t>В.В.</w:t>
      </w:r>
      <w:r w:rsidR="00E51969">
        <w:rPr>
          <w:b/>
          <w:sz w:val="26"/>
          <w:szCs w:val="26"/>
        </w:rPr>
        <w:t xml:space="preserve"> </w:t>
      </w:r>
      <w:r w:rsidR="00A304A2" w:rsidRPr="00A304A2">
        <w:rPr>
          <w:b/>
          <w:sz w:val="26"/>
          <w:szCs w:val="26"/>
        </w:rPr>
        <w:t>Шапша</w:t>
      </w:r>
    </w:p>
    <w:p w:rsidR="00C917B0" w:rsidRDefault="00C917B0" w:rsidP="00C917B0">
      <w:pPr>
        <w:pStyle w:val="27"/>
        <w:jc w:val="left"/>
        <w:rPr>
          <w:sz w:val="20"/>
        </w:rPr>
      </w:pPr>
    </w:p>
    <w:p w:rsidR="002319E3" w:rsidRDefault="002319E3" w:rsidP="00EF4743">
      <w:pPr>
        <w:jc w:val="right"/>
        <w:outlineLvl w:val="0"/>
        <w:rPr>
          <w:sz w:val="20"/>
          <w:lang w:val="ru-RU"/>
        </w:rPr>
      </w:pPr>
    </w:p>
    <w:p w:rsidR="002319E3" w:rsidRDefault="002319E3" w:rsidP="00EF4743">
      <w:pPr>
        <w:jc w:val="right"/>
        <w:outlineLvl w:val="0"/>
        <w:rPr>
          <w:sz w:val="20"/>
          <w:lang w:val="ru-RU"/>
        </w:rPr>
      </w:pPr>
    </w:p>
    <w:p w:rsidR="002319E3" w:rsidRDefault="002319E3" w:rsidP="00EF4743">
      <w:pPr>
        <w:jc w:val="right"/>
        <w:outlineLvl w:val="0"/>
        <w:rPr>
          <w:sz w:val="20"/>
          <w:lang w:val="ru-RU"/>
        </w:rPr>
      </w:pPr>
    </w:p>
    <w:p w:rsidR="002319E3" w:rsidRDefault="002319E3" w:rsidP="00EF4743">
      <w:pPr>
        <w:jc w:val="right"/>
        <w:outlineLvl w:val="0"/>
        <w:rPr>
          <w:sz w:val="20"/>
          <w:lang w:val="ru-RU"/>
        </w:rPr>
      </w:pPr>
    </w:p>
    <w:p w:rsidR="002319E3" w:rsidRDefault="002319E3" w:rsidP="00EF4743">
      <w:pPr>
        <w:jc w:val="right"/>
        <w:outlineLvl w:val="0"/>
        <w:rPr>
          <w:sz w:val="20"/>
          <w:lang w:val="ru-RU"/>
        </w:rPr>
      </w:pPr>
    </w:p>
    <w:p w:rsidR="002319E3" w:rsidRDefault="002319E3" w:rsidP="00EF4743">
      <w:pPr>
        <w:jc w:val="right"/>
        <w:outlineLvl w:val="0"/>
        <w:rPr>
          <w:sz w:val="20"/>
          <w:lang w:val="ru-RU"/>
        </w:rPr>
      </w:pPr>
    </w:p>
    <w:p w:rsidR="002319E3" w:rsidRDefault="002319E3" w:rsidP="00EF4743">
      <w:pPr>
        <w:jc w:val="right"/>
        <w:outlineLvl w:val="0"/>
        <w:rPr>
          <w:sz w:val="20"/>
          <w:lang w:val="ru-RU"/>
        </w:rPr>
      </w:pPr>
    </w:p>
    <w:p w:rsidR="002319E3" w:rsidRDefault="002319E3" w:rsidP="00EF4743">
      <w:pPr>
        <w:jc w:val="right"/>
        <w:outlineLvl w:val="0"/>
        <w:rPr>
          <w:sz w:val="20"/>
          <w:lang w:val="ru-RU"/>
        </w:rPr>
      </w:pPr>
    </w:p>
    <w:p w:rsidR="00CA4660" w:rsidRDefault="00CA4660" w:rsidP="00EF4743">
      <w:pPr>
        <w:jc w:val="right"/>
        <w:outlineLvl w:val="0"/>
        <w:rPr>
          <w:sz w:val="20"/>
          <w:lang w:val="ru-RU"/>
        </w:rPr>
      </w:pPr>
    </w:p>
    <w:p w:rsidR="00CA4660" w:rsidRPr="00CA4660" w:rsidRDefault="00CA4660" w:rsidP="00EF4743">
      <w:pPr>
        <w:jc w:val="right"/>
        <w:outlineLvl w:val="0"/>
        <w:rPr>
          <w:sz w:val="20"/>
          <w:lang w:val="ru-RU"/>
        </w:rPr>
      </w:pPr>
    </w:p>
    <w:p w:rsidR="006D0A96" w:rsidRPr="00CA4660" w:rsidRDefault="006D0A96" w:rsidP="00EF4743">
      <w:pPr>
        <w:jc w:val="right"/>
        <w:outlineLvl w:val="0"/>
        <w:rPr>
          <w:sz w:val="20"/>
          <w:lang w:val="ru-RU"/>
        </w:rPr>
      </w:pPr>
    </w:p>
    <w:p w:rsidR="00EF4743" w:rsidRPr="00C917B0" w:rsidRDefault="00EF4743" w:rsidP="00EF4743">
      <w:pPr>
        <w:jc w:val="right"/>
        <w:outlineLvl w:val="0"/>
        <w:rPr>
          <w:sz w:val="20"/>
          <w:lang w:val="ru-RU"/>
        </w:rPr>
      </w:pPr>
      <w:r w:rsidRPr="00C917B0">
        <w:rPr>
          <w:sz w:val="20"/>
          <w:lang w:val="ru-RU"/>
        </w:rPr>
        <w:lastRenderedPageBreak/>
        <w:t>Приложение</w:t>
      </w:r>
    </w:p>
    <w:p w:rsidR="00EF4743" w:rsidRPr="00C917B0" w:rsidRDefault="00EF4743" w:rsidP="00EF474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>к постановлению</w:t>
      </w:r>
    </w:p>
    <w:p w:rsidR="00EF4743" w:rsidRPr="00C917B0" w:rsidRDefault="00EF4743" w:rsidP="00EF474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>Правительства Калужской области</w:t>
      </w:r>
    </w:p>
    <w:p w:rsidR="00EF4743" w:rsidRPr="00EF4743" w:rsidRDefault="00EF4743" w:rsidP="00EF4743">
      <w:pPr>
        <w:jc w:val="right"/>
        <w:rPr>
          <w:lang w:val="ru-RU"/>
        </w:rPr>
      </w:pPr>
      <w:r w:rsidRPr="00C917B0">
        <w:rPr>
          <w:sz w:val="20"/>
          <w:lang w:val="ru-RU"/>
        </w:rPr>
        <w:t>от__________№_______</w:t>
      </w:r>
    </w:p>
    <w:p w:rsidR="00EF4743" w:rsidRDefault="00EF4743" w:rsidP="00EF4743">
      <w:pPr>
        <w:jc w:val="right"/>
        <w:rPr>
          <w:szCs w:val="26"/>
          <w:lang w:val="ru-RU"/>
        </w:rPr>
      </w:pPr>
    </w:p>
    <w:p w:rsidR="0067666D" w:rsidRDefault="0067666D" w:rsidP="00EF4743">
      <w:pPr>
        <w:jc w:val="right"/>
        <w:rPr>
          <w:szCs w:val="26"/>
          <w:lang w:val="ru-RU"/>
        </w:rPr>
      </w:pPr>
    </w:p>
    <w:p w:rsidR="00AD5B2F" w:rsidRPr="00EF4743" w:rsidRDefault="00AD5B2F" w:rsidP="00EF4743">
      <w:pPr>
        <w:jc w:val="right"/>
        <w:rPr>
          <w:szCs w:val="26"/>
          <w:lang w:val="ru-RU"/>
        </w:rPr>
      </w:pPr>
    </w:p>
    <w:p w:rsidR="00EF4743" w:rsidRPr="007B418A" w:rsidRDefault="002319E3" w:rsidP="00EF4743">
      <w:pPr>
        <w:jc w:val="center"/>
        <w:rPr>
          <w:b/>
          <w:bCs/>
          <w:szCs w:val="26"/>
          <w:lang w:val="ru-RU"/>
        </w:rPr>
      </w:pPr>
      <w:bookmarkStart w:id="0" w:name="Par26"/>
      <w:bookmarkEnd w:id="0"/>
      <w:r w:rsidRPr="007B418A">
        <w:rPr>
          <w:b/>
          <w:bCs/>
          <w:szCs w:val="26"/>
          <w:lang w:val="ru-RU"/>
        </w:rPr>
        <w:t>Положение</w:t>
      </w:r>
    </w:p>
    <w:p w:rsidR="00EF4743" w:rsidRPr="00EF4743" w:rsidRDefault="002319E3" w:rsidP="00EF4743">
      <w:pPr>
        <w:jc w:val="center"/>
        <w:rPr>
          <w:b/>
          <w:bCs/>
          <w:szCs w:val="26"/>
          <w:lang w:val="ru-RU"/>
        </w:rPr>
      </w:pPr>
      <w:r w:rsidRPr="007B418A">
        <w:rPr>
          <w:b/>
          <w:szCs w:val="26"/>
          <w:lang w:val="ru-RU"/>
        </w:rPr>
        <w:t>о региональном государственном контроле (надзоре)</w:t>
      </w:r>
      <w:r w:rsidRPr="007B418A">
        <w:rPr>
          <w:b/>
          <w:bCs/>
          <w:szCs w:val="26"/>
          <w:lang w:val="ru-RU"/>
        </w:rPr>
        <w:t xml:space="preserve"> в области технического состояния и эксплуатации самоходных машин и других видов техники, аттракционов на территории Калужской области</w:t>
      </w:r>
    </w:p>
    <w:p w:rsidR="00EF4743" w:rsidRDefault="00EF4743" w:rsidP="007B418A">
      <w:pPr>
        <w:jc w:val="center"/>
        <w:rPr>
          <w:szCs w:val="26"/>
          <w:lang w:val="ru-RU"/>
        </w:rPr>
      </w:pPr>
    </w:p>
    <w:p w:rsidR="007B418A" w:rsidRPr="00F129F7" w:rsidRDefault="007B418A" w:rsidP="007B418A">
      <w:pPr>
        <w:jc w:val="center"/>
        <w:rPr>
          <w:b/>
          <w:szCs w:val="26"/>
          <w:lang w:val="ru-RU"/>
        </w:rPr>
      </w:pPr>
      <w:r w:rsidRPr="00F129F7">
        <w:rPr>
          <w:b/>
          <w:szCs w:val="26"/>
          <w:lang w:val="en-US"/>
        </w:rPr>
        <w:t>I</w:t>
      </w:r>
      <w:r w:rsidRPr="00F129F7">
        <w:rPr>
          <w:b/>
          <w:szCs w:val="26"/>
          <w:lang w:val="ru-RU"/>
        </w:rPr>
        <w:t>. Общие положения</w:t>
      </w:r>
    </w:p>
    <w:p w:rsidR="00D43577" w:rsidRPr="00EF4743" w:rsidRDefault="00D43577" w:rsidP="00EF4743">
      <w:pPr>
        <w:jc w:val="both"/>
        <w:rPr>
          <w:szCs w:val="26"/>
          <w:lang w:val="ru-RU"/>
        </w:rPr>
      </w:pPr>
    </w:p>
    <w:p w:rsidR="00EF4743" w:rsidRDefault="00EF4743" w:rsidP="00426058">
      <w:pPr>
        <w:ind w:firstLine="709"/>
        <w:jc w:val="both"/>
        <w:rPr>
          <w:szCs w:val="26"/>
          <w:lang w:val="ru-RU"/>
        </w:rPr>
      </w:pPr>
      <w:r w:rsidRPr="00EF4743">
        <w:rPr>
          <w:szCs w:val="26"/>
          <w:lang w:val="ru-RU"/>
        </w:rPr>
        <w:t xml:space="preserve">1. </w:t>
      </w:r>
      <w:proofErr w:type="gramStart"/>
      <w:r w:rsidR="002319E3">
        <w:rPr>
          <w:szCs w:val="26"/>
          <w:lang w:val="ru-RU"/>
        </w:rPr>
        <w:t>Положение</w:t>
      </w:r>
      <w:r w:rsidR="00B630C2">
        <w:rPr>
          <w:szCs w:val="26"/>
          <w:lang w:val="ru-RU"/>
        </w:rPr>
        <w:t xml:space="preserve"> </w:t>
      </w:r>
      <w:r w:rsidR="002319E3" w:rsidRPr="002319E3">
        <w:rPr>
          <w:szCs w:val="26"/>
          <w:lang w:val="ru-RU"/>
        </w:rPr>
        <w:t>о региональном государственном контроле (надзоре)</w:t>
      </w:r>
      <w:r w:rsidR="002319E3" w:rsidRPr="002319E3">
        <w:rPr>
          <w:bCs/>
          <w:szCs w:val="26"/>
          <w:lang w:val="ru-RU"/>
        </w:rPr>
        <w:t xml:space="preserve"> в области технического состояния и эксплуатации самоходных машин и других видов техники, аттракционов на территории Калужской области</w:t>
      </w:r>
      <w:r w:rsidR="002319E3">
        <w:rPr>
          <w:bCs/>
          <w:szCs w:val="26"/>
          <w:lang w:val="ru-RU"/>
        </w:rPr>
        <w:t xml:space="preserve"> (далее – Положение)</w:t>
      </w:r>
      <w:r w:rsidR="00B630C2">
        <w:rPr>
          <w:bCs/>
          <w:szCs w:val="26"/>
          <w:lang w:val="ru-RU"/>
        </w:rPr>
        <w:t xml:space="preserve"> устанавливает по</w:t>
      </w:r>
      <w:r w:rsidRPr="00EF4743">
        <w:rPr>
          <w:szCs w:val="26"/>
          <w:lang w:val="ru-RU"/>
        </w:rPr>
        <w:t xml:space="preserve">рядок организации и осуществления регионального государственного </w:t>
      </w:r>
      <w:r w:rsidR="00211613">
        <w:rPr>
          <w:szCs w:val="26"/>
          <w:lang w:val="ru-RU"/>
        </w:rPr>
        <w:t>контроля (</w:t>
      </w:r>
      <w:r w:rsidRPr="00EF4743">
        <w:rPr>
          <w:szCs w:val="26"/>
          <w:lang w:val="ru-RU"/>
        </w:rPr>
        <w:t>надзора</w:t>
      </w:r>
      <w:r w:rsidR="00211613">
        <w:rPr>
          <w:szCs w:val="26"/>
          <w:lang w:val="ru-RU"/>
        </w:rPr>
        <w:t>)</w:t>
      </w:r>
      <w:r w:rsidRPr="00EF4743">
        <w:rPr>
          <w:szCs w:val="26"/>
          <w:lang w:val="ru-RU"/>
        </w:rPr>
        <w:t xml:space="preserve"> в области технического состояния и эксплуатации самоходных машин и других видов техники, аттракционов на территории  Калужской области (далее </w:t>
      </w:r>
      <w:r w:rsidR="00211613">
        <w:rPr>
          <w:szCs w:val="26"/>
          <w:lang w:val="ru-RU"/>
        </w:rPr>
        <w:t>–</w:t>
      </w:r>
      <w:r w:rsidRPr="00EF4743">
        <w:rPr>
          <w:szCs w:val="26"/>
          <w:lang w:val="ru-RU"/>
        </w:rPr>
        <w:t xml:space="preserve"> региональный</w:t>
      </w:r>
      <w:r w:rsidR="00211613">
        <w:rPr>
          <w:szCs w:val="26"/>
          <w:lang w:val="ru-RU"/>
        </w:rPr>
        <w:t xml:space="preserve"> контроль (надзор</w:t>
      </w:r>
      <w:r w:rsidRPr="00EF4743">
        <w:rPr>
          <w:szCs w:val="26"/>
          <w:lang w:val="ru-RU"/>
        </w:rPr>
        <w:t>)</w:t>
      </w:r>
      <w:r w:rsidR="00F129F7">
        <w:rPr>
          <w:szCs w:val="26"/>
          <w:lang w:val="ru-RU"/>
        </w:rPr>
        <w:t>)</w:t>
      </w:r>
      <w:r w:rsidRPr="00EF4743">
        <w:rPr>
          <w:szCs w:val="26"/>
          <w:lang w:val="ru-RU"/>
        </w:rPr>
        <w:t>.</w:t>
      </w:r>
      <w:proofErr w:type="gramEnd"/>
    </w:p>
    <w:p w:rsidR="00F154BD" w:rsidRPr="00EF4743" w:rsidRDefault="00F129F7" w:rsidP="00F154BD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2. </w:t>
      </w:r>
      <w:r w:rsidR="00F154BD" w:rsidRPr="00EF4743">
        <w:rPr>
          <w:szCs w:val="26"/>
          <w:lang w:val="ru-RU"/>
        </w:rPr>
        <w:t>Предметом регионального</w:t>
      </w:r>
      <w:r w:rsidR="00F154BD">
        <w:rPr>
          <w:szCs w:val="26"/>
          <w:lang w:val="ru-RU"/>
        </w:rPr>
        <w:t xml:space="preserve"> контроля (надзора)</w:t>
      </w:r>
      <w:r w:rsidR="00F154BD" w:rsidRPr="00EF4743">
        <w:rPr>
          <w:szCs w:val="26"/>
          <w:lang w:val="ru-RU"/>
        </w:rPr>
        <w:t xml:space="preserve"> являются:</w:t>
      </w:r>
    </w:p>
    <w:p w:rsidR="00F154BD" w:rsidRPr="00EF4743" w:rsidRDefault="00F154BD" w:rsidP="00F154BD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2.1.</w:t>
      </w:r>
      <w:r w:rsidRPr="00EF4743">
        <w:rPr>
          <w:szCs w:val="26"/>
          <w:lang w:val="ru-RU"/>
        </w:rPr>
        <w:t xml:space="preserve"> </w:t>
      </w:r>
      <w:r>
        <w:rPr>
          <w:szCs w:val="26"/>
          <w:lang w:val="ru-RU"/>
        </w:rPr>
        <w:t>О</w:t>
      </w:r>
      <w:r w:rsidRPr="00EF4743">
        <w:rPr>
          <w:szCs w:val="26"/>
          <w:lang w:val="ru-RU"/>
        </w:rPr>
        <w:t>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F154BD" w:rsidRPr="00EF4743" w:rsidRDefault="00F154BD" w:rsidP="00F154BD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2.1.1. У</w:t>
      </w:r>
      <w:r w:rsidRPr="00EF4743">
        <w:rPr>
          <w:szCs w:val="26"/>
          <w:lang w:val="ru-RU"/>
        </w:rPr>
        <w:t>становленных Правительством Российской Федерации, - к техническому состоянию и эксплуатации самоходных машин и других видов техники</w:t>
      </w:r>
      <w:r>
        <w:rPr>
          <w:szCs w:val="26"/>
          <w:lang w:val="ru-RU"/>
        </w:rPr>
        <w:t>.</w:t>
      </w:r>
    </w:p>
    <w:p w:rsidR="00F154BD" w:rsidRPr="00EF4743" w:rsidRDefault="00F154BD" w:rsidP="00F154BD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2.1.2. У</w:t>
      </w:r>
      <w:r w:rsidRPr="00EF4743">
        <w:rPr>
          <w:szCs w:val="26"/>
          <w:lang w:val="ru-RU"/>
        </w:rPr>
        <w:t>становленных Правительством Российской Федерации, - к техническому состоянию и эксплуатации аттракционов</w:t>
      </w:r>
      <w:r>
        <w:rPr>
          <w:szCs w:val="26"/>
          <w:lang w:val="ru-RU"/>
        </w:rPr>
        <w:t>.</w:t>
      </w:r>
    </w:p>
    <w:p w:rsidR="00F154BD" w:rsidRPr="00EF4743" w:rsidRDefault="00F154BD" w:rsidP="00F154BD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2.1.3. У</w:t>
      </w:r>
      <w:r w:rsidRPr="00EF4743">
        <w:rPr>
          <w:szCs w:val="26"/>
          <w:lang w:val="ru-RU"/>
        </w:rPr>
        <w:t xml:space="preserve">становленных техническим </w:t>
      </w:r>
      <w:hyperlink r:id="rId17" w:history="1">
        <w:r w:rsidRPr="00910725">
          <w:rPr>
            <w:rStyle w:val="af1"/>
            <w:color w:val="auto"/>
            <w:szCs w:val="26"/>
            <w:u w:val="none"/>
            <w:lang w:val="ru-RU"/>
          </w:rPr>
          <w:t>регламентом</w:t>
        </w:r>
      </w:hyperlink>
      <w:r w:rsidRPr="00910725">
        <w:rPr>
          <w:szCs w:val="26"/>
          <w:lang w:val="ru-RU"/>
        </w:rPr>
        <w:t xml:space="preserve"> </w:t>
      </w:r>
      <w:r w:rsidRPr="00EF4743">
        <w:rPr>
          <w:szCs w:val="26"/>
          <w:lang w:val="ru-RU"/>
        </w:rPr>
        <w:t>Евразийского экономического союза «О</w:t>
      </w:r>
      <w:r>
        <w:rPr>
          <w:szCs w:val="26"/>
        </w:rPr>
        <w:t> </w:t>
      </w:r>
      <w:r w:rsidRPr="00EF4743">
        <w:rPr>
          <w:szCs w:val="26"/>
          <w:lang w:val="ru-RU"/>
        </w:rPr>
        <w:t>безопасности аттракционов», принятым решением Совета Евразийской экономической комиссии от 18 октября 2016 г. № 114 «О техническом регламенте Евразийского экономического союза «О безопасности аттракционов», - к безопасности аттракционов</w:t>
      </w:r>
      <w:r>
        <w:rPr>
          <w:szCs w:val="26"/>
          <w:lang w:val="ru-RU"/>
        </w:rPr>
        <w:t>.</w:t>
      </w:r>
    </w:p>
    <w:p w:rsidR="00F154BD" w:rsidRPr="00EF4743" w:rsidRDefault="00F154BD" w:rsidP="00F154BD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2.1.4. </w:t>
      </w:r>
      <w:proofErr w:type="gramStart"/>
      <w:r>
        <w:rPr>
          <w:szCs w:val="26"/>
          <w:lang w:val="ru-RU"/>
        </w:rPr>
        <w:t>У</w:t>
      </w:r>
      <w:r w:rsidRPr="00EF4743">
        <w:rPr>
          <w:szCs w:val="26"/>
          <w:lang w:val="ru-RU"/>
        </w:rPr>
        <w:t xml:space="preserve">становленных </w:t>
      </w:r>
      <w:hyperlink r:id="rId18" w:history="1">
        <w:r w:rsidRPr="002A6613">
          <w:rPr>
            <w:rStyle w:val="af1"/>
            <w:color w:val="auto"/>
            <w:szCs w:val="26"/>
            <w:u w:val="none"/>
            <w:lang w:val="ru-RU"/>
          </w:rPr>
          <w:t>Соглашением</w:t>
        </w:r>
      </w:hyperlink>
      <w:r w:rsidRPr="00EF4743">
        <w:rPr>
          <w:szCs w:val="26"/>
          <w:lang w:val="ru-RU"/>
        </w:rP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г. и принятыми в соответствии с указанным </w:t>
      </w:r>
      <w:hyperlink r:id="rId19" w:history="1">
        <w:r w:rsidRPr="00910725">
          <w:rPr>
            <w:rStyle w:val="af1"/>
            <w:color w:val="auto"/>
            <w:szCs w:val="26"/>
            <w:u w:val="none"/>
            <w:lang w:val="ru-RU"/>
          </w:rPr>
          <w:t>Соглашением</w:t>
        </w:r>
      </w:hyperlink>
      <w:r w:rsidRPr="00EF4743">
        <w:rPr>
          <w:szCs w:val="26"/>
          <w:lang w:val="ru-RU"/>
        </w:rPr>
        <w:t xml:space="preserve"> иными актами, составляющими право Евразийского экономического союза, а также </w:t>
      </w:r>
      <w:hyperlink r:id="rId20" w:history="1">
        <w:r w:rsidRPr="00910725">
          <w:rPr>
            <w:rStyle w:val="af1"/>
            <w:color w:val="auto"/>
            <w:szCs w:val="26"/>
            <w:u w:val="none"/>
            <w:lang w:val="ru-RU"/>
          </w:rPr>
          <w:t>постановлением</w:t>
        </w:r>
      </w:hyperlink>
      <w:r w:rsidRPr="00EF4743">
        <w:rPr>
          <w:szCs w:val="26"/>
          <w:lang w:val="ru-RU"/>
        </w:rPr>
        <w:t xml:space="preserve"> Правительства Российской Федерации от 15 мая 1995 г. № 460 «О введении паспортов</w:t>
      </w:r>
      <w:proofErr w:type="gramEnd"/>
      <w:r w:rsidRPr="00EF4743">
        <w:rPr>
          <w:szCs w:val="26"/>
          <w:lang w:val="ru-RU"/>
        </w:rPr>
        <w:t xml:space="preserve"> </w:t>
      </w:r>
      <w:proofErr w:type="gramStart"/>
      <w:r w:rsidRPr="00EF4743">
        <w:rPr>
          <w:szCs w:val="26"/>
          <w:lang w:val="ru-RU"/>
        </w:rPr>
        <w:t xml:space="preserve">на самоходные машины и другие виды техники в Российской Федерации» и утверждаемым в соответствии с указанным </w:t>
      </w:r>
      <w:hyperlink r:id="rId21" w:history="1">
        <w:r w:rsidRPr="00910725">
          <w:rPr>
            <w:rStyle w:val="af1"/>
            <w:color w:val="auto"/>
            <w:szCs w:val="26"/>
            <w:u w:val="none"/>
            <w:lang w:val="ru-RU"/>
          </w:rPr>
          <w:t>постановлением</w:t>
        </w:r>
      </w:hyperlink>
      <w:r w:rsidRPr="00EF4743">
        <w:rPr>
          <w:szCs w:val="26"/>
          <w:lang w:val="ru-RU"/>
        </w:rPr>
        <w:t xml:space="preserve"> положением о паспорте самоходных машин и других видов техники, 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</w:t>
      </w:r>
      <w:r>
        <w:rPr>
          <w:szCs w:val="26"/>
          <w:lang w:val="ru-RU"/>
        </w:rPr>
        <w:t>.</w:t>
      </w:r>
      <w:proofErr w:type="gramEnd"/>
    </w:p>
    <w:p w:rsidR="00F154BD" w:rsidRPr="00EF4743" w:rsidRDefault="00F154BD" w:rsidP="00F154BD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2.1.5. </w:t>
      </w:r>
      <w:proofErr w:type="gramStart"/>
      <w:r>
        <w:rPr>
          <w:szCs w:val="26"/>
          <w:lang w:val="ru-RU"/>
        </w:rPr>
        <w:t>У</w:t>
      </w:r>
      <w:r w:rsidRPr="00EF4743">
        <w:rPr>
          <w:szCs w:val="26"/>
          <w:lang w:val="ru-RU"/>
        </w:rPr>
        <w:t xml:space="preserve">становленных </w:t>
      </w:r>
      <w:hyperlink r:id="rId22" w:history="1">
        <w:r w:rsidRPr="00910725">
          <w:rPr>
            <w:rStyle w:val="af1"/>
            <w:color w:val="auto"/>
            <w:szCs w:val="26"/>
            <w:u w:val="none"/>
            <w:lang w:val="ru-RU"/>
          </w:rPr>
          <w:t>Положением</w:t>
        </w:r>
      </w:hyperlink>
      <w:r w:rsidRPr="00EF4743">
        <w:rPr>
          <w:szCs w:val="26"/>
          <w:lang w:val="ru-RU"/>
        </w:rPr>
        <w:t xml:space="preserve"> о военно-транспортной обязанности, утвержденным Указом Президента Российской Федерации от 2 октября 1998 г. № 1175 «Об утверждении Положения о военно-транспортной обязанности», - к мобилизационной готовности самоходных машин и других видов техники, предоставляемых Вооруженным </w:t>
      </w:r>
      <w:r w:rsidRPr="00EF4743">
        <w:rPr>
          <w:szCs w:val="26"/>
          <w:lang w:val="ru-RU"/>
        </w:rPr>
        <w:lastRenderedPageBreak/>
        <w:t>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</w:t>
      </w:r>
      <w:proofErr w:type="gramEnd"/>
    </w:p>
    <w:p w:rsidR="00F154BD" w:rsidRPr="00EF4743" w:rsidRDefault="00F154BD" w:rsidP="00F154BD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2.2.</w:t>
      </w:r>
      <w:r w:rsidRPr="00EF4743">
        <w:rPr>
          <w:szCs w:val="26"/>
          <w:lang w:val="ru-RU"/>
        </w:rPr>
        <w:t xml:space="preserve"> </w:t>
      </w:r>
      <w:proofErr w:type="gramStart"/>
      <w:r>
        <w:rPr>
          <w:szCs w:val="26"/>
          <w:lang w:val="ru-RU"/>
        </w:rPr>
        <w:t>О</w:t>
      </w:r>
      <w:r w:rsidRPr="00EF4743">
        <w:rPr>
          <w:szCs w:val="26"/>
          <w:lang w:val="ru-RU"/>
        </w:rPr>
        <w:t xml:space="preserve">ценка соблюдения физическими лицами, не являющимися индивидуальными предпринимателями, требований, установленных Федеральным </w:t>
      </w:r>
      <w:hyperlink r:id="rId23" w:history="1">
        <w:r w:rsidRPr="00910725">
          <w:rPr>
            <w:rStyle w:val="af1"/>
            <w:color w:val="auto"/>
            <w:szCs w:val="26"/>
            <w:u w:val="none"/>
            <w:lang w:val="ru-RU"/>
          </w:rPr>
          <w:t>законом</w:t>
        </w:r>
      </w:hyperlink>
      <w:r w:rsidRPr="00EF4743">
        <w:rPr>
          <w:szCs w:val="26"/>
          <w:lang w:val="ru-RU"/>
        </w:rPr>
        <w:t xml:space="preserve"> «Об обязательном страховании гражданской ответственности владельцев транспортных средств», к страхованию гражданской ответственности владельцев самоходных машин и других видов техники в соответствии с </w:t>
      </w:r>
      <w:hyperlink r:id="rId24" w:history="1">
        <w:r w:rsidRPr="00910725">
          <w:rPr>
            <w:rStyle w:val="af1"/>
            <w:color w:val="auto"/>
            <w:szCs w:val="26"/>
            <w:u w:val="none"/>
            <w:lang w:val="ru-RU"/>
          </w:rPr>
          <w:t>постановлением</w:t>
        </w:r>
      </w:hyperlink>
      <w:r w:rsidRPr="00EF4743">
        <w:rPr>
          <w:szCs w:val="26"/>
          <w:lang w:val="ru-RU"/>
        </w:rPr>
        <w:t xml:space="preserve"> Правительства Российской Федерации от 14</w:t>
      </w:r>
      <w:r>
        <w:rPr>
          <w:szCs w:val="26"/>
        </w:rPr>
        <w:t> </w:t>
      </w:r>
      <w:r w:rsidRPr="00EF4743">
        <w:rPr>
          <w:szCs w:val="26"/>
          <w:lang w:val="ru-RU"/>
        </w:rPr>
        <w:t>сентября 2005 г. № 567 «Об обмене информацией при осуществлении обязательного страхования гражданской ответственности владельцев транспортных средств».</w:t>
      </w:r>
      <w:proofErr w:type="gramEnd"/>
    </w:p>
    <w:p w:rsidR="00EF4743" w:rsidRPr="00EF4743" w:rsidRDefault="00F154BD" w:rsidP="00426058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3</w:t>
      </w:r>
      <w:r w:rsidR="00EF4743" w:rsidRPr="00EF4743">
        <w:rPr>
          <w:szCs w:val="26"/>
          <w:lang w:val="ru-RU"/>
        </w:rPr>
        <w:t xml:space="preserve">. </w:t>
      </w:r>
      <w:r w:rsidR="00EF4743" w:rsidRPr="00692051">
        <w:rPr>
          <w:szCs w:val="26"/>
          <w:lang w:val="ru-RU"/>
        </w:rPr>
        <w:t xml:space="preserve">Уполномоченным органом исполнительной власти Калужской области на осуществление регионального </w:t>
      </w:r>
      <w:r w:rsidR="008A3018">
        <w:rPr>
          <w:szCs w:val="26"/>
          <w:lang w:val="ru-RU"/>
        </w:rPr>
        <w:t xml:space="preserve"> контроля (надзора)</w:t>
      </w:r>
      <w:r w:rsidR="00EF4743" w:rsidRPr="00692051">
        <w:rPr>
          <w:szCs w:val="26"/>
          <w:lang w:val="ru-RU"/>
        </w:rPr>
        <w:t xml:space="preserve"> является государственная инспекция по надзору за техническим состоянием самоходных машин и других видов техники Калужской области </w:t>
      </w:r>
      <w:r w:rsidR="00EF4743" w:rsidRPr="00EF4743">
        <w:rPr>
          <w:szCs w:val="26"/>
          <w:lang w:val="ru-RU"/>
        </w:rPr>
        <w:t xml:space="preserve">(далее - инспекция </w:t>
      </w:r>
      <w:proofErr w:type="spellStart"/>
      <w:r w:rsidR="00EF4743" w:rsidRPr="00EF4743">
        <w:rPr>
          <w:szCs w:val="26"/>
          <w:lang w:val="ru-RU"/>
        </w:rPr>
        <w:t>гостехнадзора</w:t>
      </w:r>
      <w:proofErr w:type="spellEnd"/>
      <w:r w:rsidR="00EF4743" w:rsidRPr="00EF4743">
        <w:rPr>
          <w:szCs w:val="26"/>
          <w:lang w:val="ru-RU"/>
        </w:rPr>
        <w:t>).</w:t>
      </w:r>
    </w:p>
    <w:p w:rsidR="00EF4743" w:rsidRPr="00A94243" w:rsidRDefault="00291D1D" w:rsidP="00426058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</w:t>
      </w:r>
      <w:r w:rsidR="00EF4743" w:rsidRPr="00EF4743">
        <w:rPr>
          <w:szCs w:val="26"/>
          <w:lang w:val="ru-RU"/>
        </w:rPr>
        <w:t xml:space="preserve">. </w:t>
      </w:r>
      <w:r w:rsidR="00EF4743" w:rsidRPr="00692051">
        <w:rPr>
          <w:szCs w:val="26"/>
          <w:lang w:val="ru-RU"/>
        </w:rPr>
        <w:t xml:space="preserve">Должностными лицами инспекции </w:t>
      </w:r>
      <w:proofErr w:type="spellStart"/>
      <w:r w:rsidR="00EF4743" w:rsidRPr="00692051">
        <w:rPr>
          <w:szCs w:val="26"/>
          <w:lang w:val="ru-RU"/>
        </w:rPr>
        <w:t>гостехнадзора</w:t>
      </w:r>
      <w:proofErr w:type="spellEnd"/>
      <w:r w:rsidR="00EF4743" w:rsidRPr="00692051">
        <w:rPr>
          <w:szCs w:val="26"/>
          <w:lang w:val="ru-RU"/>
        </w:rPr>
        <w:t xml:space="preserve">, уполномоченными осуществлять региональный </w:t>
      </w:r>
      <w:r>
        <w:rPr>
          <w:szCs w:val="26"/>
          <w:lang w:val="ru-RU"/>
        </w:rPr>
        <w:t>контроль</w:t>
      </w:r>
      <w:r w:rsidR="00EF4743" w:rsidRPr="00692051">
        <w:rPr>
          <w:szCs w:val="26"/>
          <w:lang w:val="ru-RU"/>
        </w:rPr>
        <w:t xml:space="preserve"> </w:t>
      </w:r>
      <w:r>
        <w:rPr>
          <w:szCs w:val="26"/>
          <w:lang w:val="ru-RU"/>
        </w:rPr>
        <w:t>(</w:t>
      </w:r>
      <w:r w:rsidR="00EF4743" w:rsidRPr="00692051">
        <w:rPr>
          <w:szCs w:val="26"/>
          <w:lang w:val="ru-RU"/>
        </w:rPr>
        <w:t>надзор</w:t>
      </w:r>
      <w:r>
        <w:rPr>
          <w:szCs w:val="26"/>
          <w:lang w:val="ru-RU"/>
        </w:rPr>
        <w:t>)</w:t>
      </w:r>
      <w:r w:rsidR="00EF4743" w:rsidRPr="00692051">
        <w:rPr>
          <w:szCs w:val="26"/>
          <w:lang w:val="ru-RU"/>
        </w:rPr>
        <w:t xml:space="preserve">, являются: </w:t>
      </w:r>
    </w:p>
    <w:p w:rsidR="00EF4743" w:rsidRDefault="00291D1D" w:rsidP="0042605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14980">
        <w:rPr>
          <w:rFonts w:ascii="Times New Roman" w:hAnsi="Times New Roman"/>
          <w:sz w:val="26"/>
          <w:szCs w:val="26"/>
        </w:rPr>
        <w:t>.1.</w:t>
      </w:r>
      <w:r w:rsidR="00EF4743">
        <w:rPr>
          <w:rFonts w:ascii="Times New Roman" w:hAnsi="Times New Roman"/>
          <w:sz w:val="26"/>
          <w:szCs w:val="26"/>
        </w:rPr>
        <w:t xml:space="preserve"> </w:t>
      </w:r>
      <w:r w:rsidR="00C14980">
        <w:rPr>
          <w:rFonts w:ascii="Times New Roman" w:hAnsi="Times New Roman"/>
          <w:sz w:val="26"/>
          <w:szCs w:val="26"/>
        </w:rPr>
        <w:t>Н</w:t>
      </w:r>
      <w:r w:rsidR="00EF4743">
        <w:rPr>
          <w:rFonts w:ascii="Times New Roman" w:hAnsi="Times New Roman"/>
          <w:sz w:val="26"/>
          <w:szCs w:val="26"/>
        </w:rPr>
        <w:t>ачальник инспекции</w:t>
      </w:r>
      <w:r w:rsidR="00C14980" w:rsidRPr="00C149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980">
        <w:rPr>
          <w:rFonts w:ascii="Times New Roman" w:hAnsi="Times New Roman"/>
          <w:sz w:val="26"/>
          <w:szCs w:val="26"/>
        </w:rPr>
        <w:t>гостехнадзора</w:t>
      </w:r>
      <w:proofErr w:type="spellEnd"/>
      <w:r w:rsidR="00EF4743">
        <w:rPr>
          <w:rFonts w:ascii="Times New Roman" w:hAnsi="Times New Roman"/>
          <w:sz w:val="26"/>
          <w:szCs w:val="26"/>
        </w:rPr>
        <w:t xml:space="preserve"> - главный государственный инженер - инспектор </w:t>
      </w:r>
      <w:r w:rsidR="00C14980">
        <w:rPr>
          <w:rFonts w:ascii="Times New Roman" w:hAnsi="Times New Roman"/>
          <w:sz w:val="26"/>
          <w:szCs w:val="26"/>
        </w:rPr>
        <w:t>Калужской области по надзору за техническим состоянием самоходных машин и других видов техники</w:t>
      </w:r>
      <w:r w:rsidR="00027BC0">
        <w:rPr>
          <w:rFonts w:ascii="Times New Roman" w:hAnsi="Times New Roman"/>
          <w:sz w:val="26"/>
          <w:szCs w:val="26"/>
        </w:rPr>
        <w:t>.</w:t>
      </w:r>
    </w:p>
    <w:p w:rsidR="0024623C" w:rsidRDefault="00291D1D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4623C">
        <w:rPr>
          <w:rFonts w:ascii="Times New Roman" w:hAnsi="Times New Roman"/>
          <w:sz w:val="26"/>
          <w:szCs w:val="26"/>
        </w:rPr>
        <w:t xml:space="preserve">.2. Заместитель начальника инспекции - начальник отдела регистрационно-экзаменационной работы инспекции </w:t>
      </w:r>
      <w:proofErr w:type="spellStart"/>
      <w:r w:rsidR="0024623C">
        <w:rPr>
          <w:rFonts w:ascii="Times New Roman" w:hAnsi="Times New Roman"/>
          <w:sz w:val="26"/>
          <w:szCs w:val="26"/>
        </w:rPr>
        <w:t>гостехнадзора</w:t>
      </w:r>
      <w:proofErr w:type="spellEnd"/>
      <w:r w:rsidR="0024623C">
        <w:rPr>
          <w:rFonts w:ascii="Times New Roman" w:hAnsi="Times New Roman"/>
          <w:sz w:val="26"/>
          <w:szCs w:val="26"/>
        </w:rPr>
        <w:t>.</w:t>
      </w:r>
    </w:p>
    <w:p w:rsidR="0024623C" w:rsidRDefault="00291D1D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4623C">
        <w:rPr>
          <w:rFonts w:ascii="Times New Roman" w:hAnsi="Times New Roman"/>
          <w:sz w:val="26"/>
          <w:szCs w:val="26"/>
        </w:rPr>
        <w:t xml:space="preserve">.3. Начальник отдела по надзору за техническим состоянием и эксплуатацией аттракционной техники инспекции </w:t>
      </w:r>
      <w:proofErr w:type="spellStart"/>
      <w:r w:rsidR="0024623C">
        <w:rPr>
          <w:rFonts w:ascii="Times New Roman" w:hAnsi="Times New Roman"/>
          <w:sz w:val="26"/>
          <w:szCs w:val="26"/>
        </w:rPr>
        <w:t>гостехнадзора</w:t>
      </w:r>
      <w:proofErr w:type="spellEnd"/>
      <w:r w:rsidR="0024623C">
        <w:rPr>
          <w:rFonts w:ascii="Times New Roman" w:hAnsi="Times New Roman"/>
          <w:sz w:val="26"/>
          <w:szCs w:val="26"/>
        </w:rPr>
        <w:t>.</w:t>
      </w:r>
    </w:p>
    <w:p w:rsidR="0024623C" w:rsidRDefault="00291D1D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4623C">
        <w:rPr>
          <w:rFonts w:ascii="Times New Roman" w:hAnsi="Times New Roman"/>
          <w:sz w:val="26"/>
          <w:szCs w:val="26"/>
        </w:rPr>
        <w:t xml:space="preserve">.4. Главный специалист - государственный инженер - инспектор инспекции </w:t>
      </w:r>
      <w:proofErr w:type="spellStart"/>
      <w:r w:rsidR="0024623C">
        <w:rPr>
          <w:rFonts w:ascii="Times New Roman" w:hAnsi="Times New Roman"/>
          <w:sz w:val="26"/>
          <w:szCs w:val="26"/>
        </w:rPr>
        <w:t>гостехнадзора</w:t>
      </w:r>
      <w:proofErr w:type="spellEnd"/>
      <w:r w:rsidR="00390A8E">
        <w:rPr>
          <w:rFonts w:ascii="Times New Roman" w:hAnsi="Times New Roman"/>
          <w:sz w:val="26"/>
          <w:szCs w:val="26"/>
        </w:rPr>
        <w:t>.</w:t>
      </w:r>
    </w:p>
    <w:p w:rsidR="00E75420" w:rsidRDefault="00291D1D" w:rsidP="00E75420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</w:t>
      </w:r>
      <w:r w:rsidR="00C14980" w:rsidRPr="008C7B68">
        <w:rPr>
          <w:szCs w:val="26"/>
          <w:lang w:val="ru-RU"/>
        </w:rPr>
        <w:t>.</w:t>
      </w:r>
      <w:r w:rsidR="0024623C">
        <w:rPr>
          <w:szCs w:val="26"/>
          <w:lang w:val="ru-RU"/>
        </w:rPr>
        <w:t>5</w:t>
      </w:r>
      <w:r w:rsidR="00C14980" w:rsidRPr="008C7B68">
        <w:rPr>
          <w:szCs w:val="26"/>
          <w:lang w:val="ru-RU"/>
        </w:rPr>
        <w:t>.</w:t>
      </w:r>
      <w:r w:rsidR="00EF4743" w:rsidRPr="008C7B68">
        <w:rPr>
          <w:szCs w:val="26"/>
          <w:lang w:val="ru-RU"/>
        </w:rPr>
        <w:t xml:space="preserve"> </w:t>
      </w:r>
      <w:r w:rsidR="00437C6A" w:rsidRPr="008C7B68">
        <w:rPr>
          <w:szCs w:val="26"/>
          <w:lang w:val="ru-RU"/>
        </w:rPr>
        <w:t>Г</w:t>
      </w:r>
      <w:r w:rsidR="00EF4743" w:rsidRPr="008C7B68">
        <w:rPr>
          <w:szCs w:val="26"/>
          <w:lang w:val="ru-RU"/>
        </w:rPr>
        <w:t>лавны</w:t>
      </w:r>
      <w:r w:rsidR="00F06924" w:rsidRPr="008C7B68">
        <w:rPr>
          <w:szCs w:val="26"/>
          <w:lang w:val="ru-RU"/>
        </w:rPr>
        <w:t>е</w:t>
      </w:r>
      <w:r w:rsidR="00EF4743" w:rsidRPr="008C7B68">
        <w:rPr>
          <w:szCs w:val="26"/>
          <w:lang w:val="ru-RU"/>
        </w:rPr>
        <w:t xml:space="preserve"> специалист</w:t>
      </w:r>
      <w:r w:rsidR="00F06924" w:rsidRPr="008C7B68">
        <w:rPr>
          <w:szCs w:val="26"/>
          <w:lang w:val="ru-RU"/>
        </w:rPr>
        <w:t>ы</w:t>
      </w:r>
      <w:r w:rsidR="00EF4743" w:rsidRPr="008C7B68">
        <w:rPr>
          <w:szCs w:val="26"/>
          <w:lang w:val="ru-RU"/>
        </w:rPr>
        <w:t xml:space="preserve"> - главны</w:t>
      </w:r>
      <w:r w:rsidR="00F06924" w:rsidRPr="008C7B68">
        <w:rPr>
          <w:szCs w:val="26"/>
          <w:lang w:val="ru-RU"/>
        </w:rPr>
        <w:t>е</w:t>
      </w:r>
      <w:r w:rsidR="00EF4743" w:rsidRPr="008C7B68">
        <w:rPr>
          <w:szCs w:val="26"/>
          <w:lang w:val="ru-RU"/>
        </w:rPr>
        <w:t xml:space="preserve"> государственны</w:t>
      </w:r>
      <w:r w:rsidR="00F06924" w:rsidRPr="008C7B68">
        <w:rPr>
          <w:szCs w:val="26"/>
          <w:lang w:val="ru-RU"/>
        </w:rPr>
        <w:t>е</w:t>
      </w:r>
      <w:r w:rsidR="00EF4743" w:rsidRPr="008C7B68">
        <w:rPr>
          <w:szCs w:val="26"/>
          <w:lang w:val="ru-RU"/>
        </w:rPr>
        <w:t xml:space="preserve"> инженер</w:t>
      </w:r>
      <w:r w:rsidR="00F06924" w:rsidRPr="008C7B68">
        <w:rPr>
          <w:szCs w:val="26"/>
          <w:lang w:val="ru-RU"/>
        </w:rPr>
        <w:t>ы</w:t>
      </w:r>
      <w:r w:rsidR="00EF4743" w:rsidRPr="008C7B68">
        <w:rPr>
          <w:szCs w:val="26"/>
          <w:lang w:val="ru-RU"/>
        </w:rPr>
        <w:t xml:space="preserve"> - инспектор</w:t>
      </w:r>
      <w:r w:rsidR="00F06924" w:rsidRPr="008C7B68">
        <w:rPr>
          <w:szCs w:val="26"/>
          <w:lang w:val="ru-RU"/>
        </w:rPr>
        <w:t>ы</w:t>
      </w:r>
      <w:r w:rsidR="00EF4743" w:rsidRPr="008C7B68">
        <w:rPr>
          <w:szCs w:val="26"/>
          <w:lang w:val="ru-RU"/>
        </w:rPr>
        <w:t xml:space="preserve"> </w:t>
      </w:r>
      <w:r w:rsidR="00F06924" w:rsidRPr="008C7B68">
        <w:rPr>
          <w:szCs w:val="26"/>
          <w:lang w:val="ru-RU"/>
        </w:rPr>
        <w:t>городов, районов по надзору за техническим состоянием самоходных машин и других видов техники.</w:t>
      </w:r>
    </w:p>
    <w:p w:rsidR="00291D1D" w:rsidRDefault="00291D1D" w:rsidP="000120CC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Должностные лица 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>
        <w:rPr>
          <w:szCs w:val="26"/>
          <w:lang w:val="ru-RU"/>
        </w:rPr>
        <w:t xml:space="preserve"> при осуществлении регионального контроля (надзора) вправе производить остановку самоходных машин и других видов техники, аттракционов.</w:t>
      </w:r>
    </w:p>
    <w:p w:rsidR="00B62F38" w:rsidRPr="000120CC" w:rsidRDefault="008C7B68" w:rsidP="000120CC">
      <w:pPr>
        <w:ind w:firstLine="709"/>
        <w:jc w:val="both"/>
        <w:rPr>
          <w:szCs w:val="26"/>
          <w:lang w:val="ru-RU"/>
        </w:rPr>
      </w:pPr>
      <w:r w:rsidRPr="008C7B68">
        <w:rPr>
          <w:szCs w:val="26"/>
          <w:lang w:val="ru-RU"/>
        </w:rPr>
        <w:t xml:space="preserve">Должностные лица </w:t>
      </w:r>
      <w:r w:rsidR="00CD3E61">
        <w:rPr>
          <w:szCs w:val="26"/>
          <w:lang w:val="ru-RU"/>
        </w:rPr>
        <w:t xml:space="preserve">инспекции </w:t>
      </w:r>
      <w:proofErr w:type="spellStart"/>
      <w:r w:rsidR="00CD3E61">
        <w:rPr>
          <w:szCs w:val="26"/>
          <w:lang w:val="ru-RU"/>
        </w:rPr>
        <w:t>гостехнадзора</w:t>
      </w:r>
      <w:proofErr w:type="spellEnd"/>
      <w:r w:rsidRPr="008C7B68">
        <w:rPr>
          <w:szCs w:val="26"/>
          <w:lang w:val="ru-RU"/>
        </w:rPr>
        <w:t>, уполномоченные</w:t>
      </w:r>
      <w:r w:rsidR="0038780C">
        <w:rPr>
          <w:szCs w:val="26"/>
          <w:lang w:val="ru-RU"/>
        </w:rPr>
        <w:t xml:space="preserve"> осуществлять региональный </w:t>
      </w:r>
      <w:r w:rsidR="00291D1D">
        <w:rPr>
          <w:szCs w:val="26"/>
          <w:lang w:val="ru-RU"/>
        </w:rPr>
        <w:t>контроль (надзор)</w:t>
      </w:r>
      <w:r w:rsidR="005F6626">
        <w:rPr>
          <w:szCs w:val="26"/>
          <w:lang w:val="ru-RU"/>
        </w:rPr>
        <w:t xml:space="preserve"> пользуются правами, соблюдают ограничения и выполняют обязанности, которые предусмотрены</w:t>
      </w:r>
      <w:r w:rsidR="000120CC" w:rsidRPr="000120CC">
        <w:rPr>
          <w:szCs w:val="26"/>
          <w:lang w:val="ru-RU"/>
        </w:rPr>
        <w:t xml:space="preserve"> Федеральным законом</w:t>
      </w:r>
      <w:r w:rsidR="00A9793A">
        <w:rPr>
          <w:szCs w:val="26"/>
          <w:lang w:val="ru-RU"/>
        </w:rPr>
        <w:t xml:space="preserve"> </w:t>
      </w:r>
      <w:r w:rsidR="000120CC" w:rsidRPr="000120CC">
        <w:rPr>
          <w:szCs w:val="26"/>
          <w:lang w:val="ru-RU"/>
        </w:rPr>
        <w:t>«О</w:t>
      </w:r>
      <w:r w:rsidR="00047AEE">
        <w:rPr>
          <w:szCs w:val="26"/>
          <w:lang w:val="ru-RU"/>
        </w:rPr>
        <w:t> государственном контроле (надзоре) и муниципальном контроле в Российской Федерации</w:t>
      </w:r>
      <w:r w:rsidR="000120CC" w:rsidRPr="000120CC">
        <w:rPr>
          <w:szCs w:val="26"/>
          <w:lang w:val="ru-RU"/>
        </w:rPr>
        <w:t>»</w:t>
      </w:r>
      <w:r w:rsidR="00947F73">
        <w:rPr>
          <w:szCs w:val="26"/>
          <w:lang w:val="ru-RU"/>
        </w:rPr>
        <w:t>.</w:t>
      </w:r>
    </w:p>
    <w:p w:rsidR="00E63AF7" w:rsidRDefault="00E63AF7" w:rsidP="00895F34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5. </w:t>
      </w:r>
      <w:r w:rsidRPr="00E63AF7">
        <w:rPr>
          <w:szCs w:val="26"/>
          <w:lang w:val="ru-RU"/>
        </w:rPr>
        <w:t xml:space="preserve">Начальник инспекции </w:t>
      </w:r>
      <w:proofErr w:type="spellStart"/>
      <w:r w:rsidRPr="00E63AF7">
        <w:rPr>
          <w:szCs w:val="26"/>
          <w:lang w:val="ru-RU"/>
        </w:rPr>
        <w:t>гостехнадзора</w:t>
      </w:r>
      <w:proofErr w:type="spellEnd"/>
      <w:r w:rsidRPr="00E63AF7">
        <w:rPr>
          <w:szCs w:val="26"/>
          <w:lang w:val="ru-RU"/>
        </w:rPr>
        <w:t xml:space="preserve"> - главный государственный инженер - инспектор Калужской области по надзору за техническим состоянием самоходных машин и других видов техники</w:t>
      </w:r>
      <w:r>
        <w:rPr>
          <w:szCs w:val="26"/>
          <w:lang w:val="ru-RU"/>
        </w:rPr>
        <w:t>, з</w:t>
      </w:r>
      <w:r w:rsidRPr="00E63AF7">
        <w:rPr>
          <w:szCs w:val="26"/>
          <w:lang w:val="ru-RU"/>
        </w:rPr>
        <w:t xml:space="preserve">аместитель начальника инспекции - начальник отдела регистрационно-экзаменационной работы инспекции </w:t>
      </w:r>
      <w:proofErr w:type="spellStart"/>
      <w:r w:rsidRPr="00E63AF7">
        <w:rPr>
          <w:szCs w:val="26"/>
          <w:lang w:val="ru-RU"/>
        </w:rPr>
        <w:t>гостехнадзора</w:t>
      </w:r>
      <w:proofErr w:type="spellEnd"/>
      <w:r>
        <w:rPr>
          <w:szCs w:val="26"/>
          <w:lang w:val="ru-RU"/>
        </w:rPr>
        <w:t xml:space="preserve"> являются лицами, уполномоченными на принятие решений о проведении контрольных (надзорных) мероприятий.</w:t>
      </w:r>
    </w:p>
    <w:p w:rsidR="00E63AF7" w:rsidRDefault="00E63AF7" w:rsidP="00895F34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6. Объектами регионального контроля (надзора) являются:</w:t>
      </w:r>
    </w:p>
    <w:p w:rsidR="00047AEE" w:rsidRPr="00047AEE" w:rsidRDefault="00E63AF7" w:rsidP="00047AEE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szCs w:val="26"/>
          <w:lang w:val="ru-RU"/>
        </w:rPr>
        <w:t>1)</w:t>
      </w:r>
      <w:r w:rsidR="00047AEE" w:rsidRPr="00047AEE">
        <w:rPr>
          <w:lang w:val="ru-RU"/>
        </w:rPr>
        <w:t xml:space="preserve"> деятельность, действия (бездействие) граждан и организаций, являющихся владельцами самоходных машин и других видов техники, </w:t>
      </w:r>
      <w:proofErr w:type="spellStart"/>
      <w:r w:rsidR="00047AEE" w:rsidRPr="00047AEE">
        <w:rPr>
          <w:lang w:val="ru-RU"/>
        </w:rPr>
        <w:t>эксплуатантами</w:t>
      </w:r>
      <w:proofErr w:type="spellEnd"/>
      <w:r w:rsidR="00047AEE" w:rsidRPr="00047AEE">
        <w:rPr>
          <w:lang w:val="ru-RU"/>
        </w:rPr>
        <w:t xml:space="preserve"> аттракционов, </w:t>
      </w:r>
      <w:r w:rsidR="008F7C50">
        <w:rPr>
          <w:lang w:val="ru-RU"/>
        </w:rPr>
        <w:t xml:space="preserve">в </w:t>
      </w:r>
      <w:r w:rsidR="00047AEE" w:rsidRPr="00047AEE">
        <w:rPr>
          <w:lang w:val="ru-RU"/>
        </w:rPr>
        <w:t>рамках которых должны соблюдаться обязательные требования, в том числе предъявляемые к гражданам</w:t>
      </w:r>
      <w:r w:rsidR="00047AEE">
        <w:rPr>
          <w:lang w:val="ru-RU"/>
        </w:rPr>
        <w:t xml:space="preserve"> </w:t>
      </w:r>
      <w:r w:rsidR="00047AEE" w:rsidRPr="00047AEE">
        <w:rPr>
          <w:lang w:val="ru-RU"/>
        </w:rPr>
        <w:t>и организациям, осуществляющим деятельность, действия (бездействие);</w:t>
      </w:r>
    </w:p>
    <w:p w:rsidR="00047AEE" w:rsidRDefault="00047AEE" w:rsidP="00047AEE">
      <w:pPr>
        <w:tabs>
          <w:tab w:val="left" w:pos="6435"/>
        </w:tabs>
        <w:ind w:firstLine="709"/>
        <w:jc w:val="both"/>
        <w:rPr>
          <w:lang w:val="ru-RU"/>
        </w:rPr>
      </w:pPr>
      <w:r w:rsidRPr="00047AEE">
        <w:rPr>
          <w:lang w:val="ru-RU"/>
        </w:rPr>
        <w:lastRenderedPageBreak/>
        <w:t>2) самоходные машины и другие виды техники, аттракционы,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C4348C" w:rsidRPr="00C4348C" w:rsidRDefault="00C4348C" w:rsidP="00C4348C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7. </w:t>
      </w:r>
      <w:r w:rsidRPr="00C4348C">
        <w:rPr>
          <w:lang w:val="ru-RU"/>
        </w:rPr>
        <w:t xml:space="preserve">Учет объектов регионального контроля (надзора) осуществляется </w:t>
      </w:r>
      <w:r>
        <w:rPr>
          <w:lang w:val="ru-RU"/>
        </w:rPr>
        <w:t xml:space="preserve">инспекцией </w:t>
      </w:r>
      <w:proofErr w:type="spellStart"/>
      <w:r>
        <w:rPr>
          <w:lang w:val="ru-RU"/>
        </w:rPr>
        <w:t>гостехнадзора</w:t>
      </w:r>
      <w:proofErr w:type="spellEnd"/>
      <w:r w:rsidRPr="00C4348C">
        <w:rPr>
          <w:lang w:val="ru-RU"/>
        </w:rPr>
        <w:t xml:space="preserve"> путем внесения сведений о таких объектах в ведомственную информационную систему </w:t>
      </w:r>
      <w:r>
        <w:rPr>
          <w:lang w:val="ru-RU"/>
        </w:rPr>
        <w:t>«</w:t>
      </w:r>
      <w:r w:rsidRPr="00C4348C">
        <w:rPr>
          <w:lang w:val="ru-RU"/>
        </w:rPr>
        <w:t xml:space="preserve">Гостехнадзор </w:t>
      </w:r>
      <w:r>
        <w:rPr>
          <w:lang w:val="ru-RU"/>
        </w:rPr>
        <w:t>э</w:t>
      </w:r>
      <w:r w:rsidRPr="00C4348C">
        <w:rPr>
          <w:lang w:val="ru-RU"/>
        </w:rPr>
        <w:t>ксперт</w:t>
      </w:r>
      <w:r>
        <w:rPr>
          <w:lang w:val="ru-RU"/>
        </w:rPr>
        <w:t>»</w:t>
      </w:r>
      <w:r w:rsidRPr="00C4348C">
        <w:rPr>
          <w:lang w:val="ru-RU"/>
        </w:rPr>
        <w:t>.</w:t>
      </w:r>
    </w:p>
    <w:p w:rsidR="00C4348C" w:rsidRPr="00047AEE" w:rsidRDefault="00C4348C" w:rsidP="00047AEE">
      <w:pPr>
        <w:tabs>
          <w:tab w:val="left" w:pos="6435"/>
        </w:tabs>
        <w:ind w:firstLine="709"/>
        <w:jc w:val="both"/>
        <w:rPr>
          <w:lang w:val="ru-RU"/>
        </w:rPr>
      </w:pPr>
    </w:p>
    <w:p w:rsidR="00C4348C" w:rsidRDefault="00C4348C" w:rsidP="00C4348C">
      <w:pPr>
        <w:jc w:val="center"/>
        <w:rPr>
          <w:b/>
          <w:szCs w:val="26"/>
          <w:lang w:val="ru-RU"/>
        </w:rPr>
      </w:pPr>
      <w:r w:rsidRPr="00F129F7">
        <w:rPr>
          <w:b/>
          <w:szCs w:val="26"/>
          <w:lang w:val="en-US"/>
        </w:rPr>
        <w:t>II</w:t>
      </w:r>
      <w:r w:rsidRPr="00F129F7">
        <w:rPr>
          <w:b/>
          <w:szCs w:val="26"/>
          <w:lang w:val="ru-RU"/>
        </w:rPr>
        <w:t xml:space="preserve">. </w:t>
      </w:r>
      <w:r>
        <w:rPr>
          <w:b/>
          <w:szCs w:val="26"/>
          <w:lang w:val="ru-RU"/>
        </w:rPr>
        <w:t>Управление рисками причинения вреда (ущерба) охраняемым</w:t>
      </w:r>
    </w:p>
    <w:p w:rsidR="001B5D0E" w:rsidRDefault="00C4348C" w:rsidP="00C4348C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законом ценностям при осуществлении </w:t>
      </w:r>
      <w:proofErr w:type="gramStart"/>
      <w:r>
        <w:rPr>
          <w:b/>
          <w:szCs w:val="26"/>
          <w:lang w:val="ru-RU"/>
        </w:rPr>
        <w:t>регионального</w:t>
      </w:r>
      <w:proofErr w:type="gramEnd"/>
      <w:r>
        <w:rPr>
          <w:b/>
          <w:szCs w:val="26"/>
          <w:lang w:val="ru-RU"/>
        </w:rPr>
        <w:t xml:space="preserve"> </w:t>
      </w:r>
      <w:r w:rsidR="001B5D0E">
        <w:rPr>
          <w:b/>
          <w:szCs w:val="26"/>
          <w:lang w:val="ru-RU"/>
        </w:rPr>
        <w:t>государственного</w:t>
      </w:r>
    </w:p>
    <w:p w:rsidR="00C4348C" w:rsidRPr="00F129F7" w:rsidRDefault="00C4348C" w:rsidP="00C4348C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контроля (надзора)</w:t>
      </w:r>
    </w:p>
    <w:p w:rsidR="00E63AF7" w:rsidRPr="00E63AF7" w:rsidRDefault="00E63AF7" w:rsidP="00C4348C">
      <w:pPr>
        <w:jc w:val="both"/>
        <w:rPr>
          <w:szCs w:val="26"/>
          <w:lang w:val="ru-RU"/>
        </w:rPr>
      </w:pPr>
    </w:p>
    <w:p w:rsidR="00100639" w:rsidRPr="00100639" w:rsidRDefault="00100639" w:rsidP="00100639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szCs w:val="26"/>
          <w:lang w:val="ru-RU"/>
        </w:rPr>
        <w:t>8.</w:t>
      </w:r>
      <w:r w:rsidRPr="00100639">
        <w:rPr>
          <w:lang w:val="ru-RU"/>
        </w:rPr>
        <w:t xml:space="preserve"> Для целей управления рисками причинения вреда (ущерба) </w:t>
      </w:r>
      <w:r w:rsidRPr="00100639">
        <w:rPr>
          <w:lang w:val="ru-RU"/>
        </w:rPr>
        <w:br/>
        <w:t xml:space="preserve">при осуществлении регионального контроля (надзора) </w:t>
      </w:r>
      <w:r>
        <w:rPr>
          <w:lang w:val="ru-RU"/>
        </w:rPr>
        <w:t xml:space="preserve">инспекция </w:t>
      </w:r>
      <w:proofErr w:type="spellStart"/>
      <w:r>
        <w:rPr>
          <w:lang w:val="ru-RU"/>
        </w:rPr>
        <w:t>гостехнадзора</w:t>
      </w:r>
      <w:proofErr w:type="spellEnd"/>
      <w:r w:rsidRPr="00100639">
        <w:rPr>
          <w:lang w:val="ru-RU"/>
        </w:rPr>
        <w:t xml:space="preserve"> относит объекты регионального контроля (надзора) к одной из следующих категорий риска причинения вреда (ущерба) (далее - категории риска):</w:t>
      </w:r>
    </w:p>
    <w:p w:rsidR="00100639" w:rsidRPr="00100639" w:rsidRDefault="00100639" w:rsidP="00100639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1) </w:t>
      </w:r>
      <w:r w:rsidRPr="00100639">
        <w:rPr>
          <w:lang w:val="ru-RU"/>
        </w:rPr>
        <w:t>значительный риск;</w:t>
      </w:r>
    </w:p>
    <w:p w:rsidR="00100639" w:rsidRPr="00100639" w:rsidRDefault="00100639" w:rsidP="00100639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2) </w:t>
      </w:r>
      <w:r w:rsidRPr="00100639">
        <w:rPr>
          <w:lang w:val="ru-RU"/>
        </w:rPr>
        <w:t>средний риск;</w:t>
      </w:r>
    </w:p>
    <w:p w:rsidR="00100639" w:rsidRPr="00100639" w:rsidRDefault="00100639" w:rsidP="00100639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3) </w:t>
      </w:r>
      <w:r w:rsidRPr="00100639">
        <w:rPr>
          <w:lang w:val="ru-RU"/>
        </w:rPr>
        <w:t>умеренный риск;</w:t>
      </w:r>
    </w:p>
    <w:p w:rsidR="00100639" w:rsidRPr="00407DE2" w:rsidRDefault="00100639" w:rsidP="00100639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>4) низкий риск</w:t>
      </w:r>
      <w:r w:rsidRPr="00407DE2">
        <w:rPr>
          <w:lang w:val="ru-RU"/>
        </w:rPr>
        <w:t>.</w:t>
      </w:r>
    </w:p>
    <w:p w:rsidR="00407251" w:rsidRDefault="00407DE2" w:rsidP="00D46C07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szCs w:val="26"/>
          <w:lang w:val="ru-RU"/>
        </w:rPr>
        <w:t xml:space="preserve">9. </w:t>
      </w:r>
      <w:r w:rsidR="00D46C07" w:rsidRPr="00D46C07">
        <w:rPr>
          <w:lang w:val="ru-RU"/>
        </w:rPr>
        <w:t xml:space="preserve">Отнесение объектов регионального контроля (надзора) к категориям риска в рамках регионального контроля (надзора) осуществляется </w:t>
      </w:r>
      <w:r w:rsidR="00FC2A09">
        <w:rPr>
          <w:lang w:val="ru-RU"/>
        </w:rPr>
        <w:t xml:space="preserve">инспекцией </w:t>
      </w:r>
      <w:proofErr w:type="spellStart"/>
      <w:r w:rsidR="00FC2A09">
        <w:rPr>
          <w:lang w:val="ru-RU"/>
        </w:rPr>
        <w:t>гостехнадзора</w:t>
      </w:r>
      <w:proofErr w:type="spellEnd"/>
      <w:r w:rsidR="00D46C07" w:rsidRPr="00D46C07">
        <w:rPr>
          <w:lang w:val="ru-RU"/>
        </w:rPr>
        <w:t xml:space="preserve"> путем сопоставления </w:t>
      </w:r>
      <w:r w:rsidR="00407251">
        <w:rPr>
          <w:lang w:val="ru-RU"/>
        </w:rPr>
        <w:t>их</w:t>
      </w:r>
      <w:r w:rsidR="00D46C07" w:rsidRPr="00D46C07">
        <w:rPr>
          <w:lang w:val="ru-RU"/>
        </w:rPr>
        <w:t xml:space="preserve"> характеристик с</w:t>
      </w:r>
      <w:r w:rsidR="00407251">
        <w:rPr>
          <w:lang w:val="ru-RU"/>
        </w:rPr>
        <w:t xml:space="preserve">о следующими </w:t>
      </w:r>
      <w:r w:rsidR="00D46C07" w:rsidRPr="00D46C07">
        <w:rPr>
          <w:lang w:val="ru-RU"/>
        </w:rPr>
        <w:t>критериями риска</w:t>
      </w:r>
      <w:r w:rsidR="00407251">
        <w:rPr>
          <w:lang w:val="ru-RU"/>
        </w:rPr>
        <w:t>:</w:t>
      </w:r>
    </w:p>
    <w:p w:rsidR="00FB792D" w:rsidRDefault="00FB792D" w:rsidP="00D46C07">
      <w:pPr>
        <w:tabs>
          <w:tab w:val="left" w:pos="6435"/>
        </w:tabs>
        <w:ind w:firstLine="709"/>
        <w:jc w:val="both"/>
        <w:rPr>
          <w:lang w:val="ru-RU"/>
        </w:rPr>
      </w:pPr>
      <w:r w:rsidRPr="00FB792D">
        <w:rPr>
          <w:lang w:val="ru-RU"/>
        </w:rPr>
        <w:t>9</w:t>
      </w:r>
      <w:r>
        <w:rPr>
          <w:lang w:val="ru-RU"/>
        </w:rPr>
        <w:t>.1. Наличие состоящих на региональном учете за юридическим лицом, индивидуальным предпринимателем 100 и более</w:t>
      </w:r>
      <w:r w:rsidR="00117E94">
        <w:rPr>
          <w:lang w:val="ru-RU"/>
        </w:rPr>
        <w:t xml:space="preserve"> единиц </w:t>
      </w:r>
      <w:r>
        <w:rPr>
          <w:lang w:val="ru-RU"/>
        </w:rPr>
        <w:t>самоходных машин и других видов техники (значительный риск).</w:t>
      </w:r>
    </w:p>
    <w:p w:rsidR="00117E94" w:rsidRDefault="00FB792D" w:rsidP="00D46C07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9.2. </w:t>
      </w:r>
      <w:r w:rsidR="00117E94">
        <w:rPr>
          <w:lang w:val="ru-RU"/>
        </w:rPr>
        <w:t>Н</w:t>
      </w:r>
      <w:r w:rsidRPr="00FB792D">
        <w:rPr>
          <w:lang w:val="ru-RU"/>
        </w:rPr>
        <w:t xml:space="preserve">аличие состоящих на регистрационном учете аттракционов, имеющих степень потенциального биомеханического риска </w:t>
      </w:r>
      <w:r>
        <w:t>RB</w:t>
      </w:r>
      <w:r w:rsidRPr="00FB792D">
        <w:rPr>
          <w:lang w:val="ru-RU"/>
        </w:rPr>
        <w:t xml:space="preserve">-1 в соответствии </w:t>
      </w:r>
      <w:r w:rsidRPr="00FB792D">
        <w:rPr>
          <w:lang w:val="ru-RU"/>
        </w:rPr>
        <w:br/>
        <w:t>с приложением № 2 к техническому регламенту Евразийского экономического союза «О</w:t>
      </w:r>
      <w:r w:rsidR="00117E94">
        <w:rPr>
          <w:lang w:val="ru-RU"/>
        </w:rPr>
        <w:t> </w:t>
      </w:r>
      <w:r w:rsidRPr="00FB792D">
        <w:rPr>
          <w:lang w:val="ru-RU"/>
        </w:rPr>
        <w:t>безопасности аттракционов»</w:t>
      </w:r>
      <w:r w:rsidR="00117E94" w:rsidRPr="00117E94">
        <w:rPr>
          <w:lang w:val="ru-RU"/>
        </w:rPr>
        <w:t xml:space="preserve"> </w:t>
      </w:r>
      <w:r w:rsidR="00117E94">
        <w:rPr>
          <w:lang w:val="ru-RU"/>
        </w:rPr>
        <w:t>(значительный риск).</w:t>
      </w:r>
    </w:p>
    <w:p w:rsidR="00117E94" w:rsidRDefault="00117E94" w:rsidP="00117E94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>9.3. Наличие состоящих на региональном учете за юридическим лицом, индивидуальным предпринимателем от 50 до 100 единиц самоходных машин и других видов техники (средний риск).</w:t>
      </w:r>
    </w:p>
    <w:p w:rsidR="00117E94" w:rsidRDefault="00117E94" w:rsidP="00117E94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>9.4. Н</w:t>
      </w:r>
      <w:r w:rsidRPr="00FB792D">
        <w:rPr>
          <w:lang w:val="ru-RU"/>
        </w:rPr>
        <w:t xml:space="preserve">аличие состоящих на регистрационном учете аттракционов, имеющих степень потенциального биомеханического риска </w:t>
      </w:r>
      <w:r>
        <w:t>RB</w:t>
      </w:r>
      <w:r w:rsidRPr="00FB792D">
        <w:rPr>
          <w:lang w:val="ru-RU"/>
        </w:rPr>
        <w:t>-</w:t>
      </w:r>
      <w:r>
        <w:rPr>
          <w:lang w:val="ru-RU"/>
        </w:rPr>
        <w:t>2</w:t>
      </w:r>
      <w:r w:rsidRPr="00FB792D">
        <w:rPr>
          <w:lang w:val="ru-RU"/>
        </w:rPr>
        <w:t xml:space="preserve"> в соответствии </w:t>
      </w:r>
      <w:r w:rsidRPr="00FB792D">
        <w:rPr>
          <w:lang w:val="ru-RU"/>
        </w:rPr>
        <w:br/>
        <w:t>с приложением № 2 к техническому регламенту Евразийского экономического союза «О</w:t>
      </w:r>
      <w:r>
        <w:rPr>
          <w:lang w:val="ru-RU"/>
        </w:rPr>
        <w:t> </w:t>
      </w:r>
      <w:r w:rsidRPr="00FB792D">
        <w:rPr>
          <w:lang w:val="ru-RU"/>
        </w:rPr>
        <w:t>безопасности аттракционов»</w:t>
      </w:r>
      <w:r w:rsidRPr="00117E94">
        <w:rPr>
          <w:lang w:val="ru-RU"/>
        </w:rPr>
        <w:t xml:space="preserve"> </w:t>
      </w:r>
      <w:r>
        <w:rPr>
          <w:lang w:val="ru-RU"/>
        </w:rPr>
        <w:t>(</w:t>
      </w:r>
      <w:r w:rsidR="00226EB9">
        <w:rPr>
          <w:lang w:val="ru-RU"/>
        </w:rPr>
        <w:t>средний</w:t>
      </w:r>
      <w:r>
        <w:rPr>
          <w:lang w:val="ru-RU"/>
        </w:rPr>
        <w:t xml:space="preserve"> риск).</w:t>
      </w:r>
    </w:p>
    <w:p w:rsidR="00226EB9" w:rsidRDefault="00226EB9" w:rsidP="00117E94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9.5. </w:t>
      </w:r>
      <w:r w:rsidR="00236CD1">
        <w:rPr>
          <w:lang w:val="ru-RU"/>
        </w:rPr>
        <w:t xml:space="preserve">Наличие состоящих на региональном учете за юридическим лицом, индивидуальным предпринимателем от </w:t>
      </w:r>
      <w:r w:rsidR="008F7C50">
        <w:rPr>
          <w:lang w:val="ru-RU"/>
        </w:rPr>
        <w:t>2</w:t>
      </w:r>
      <w:r w:rsidR="00236CD1">
        <w:rPr>
          <w:lang w:val="ru-RU"/>
        </w:rPr>
        <w:t xml:space="preserve">0 до </w:t>
      </w:r>
      <w:r w:rsidR="008F7C50">
        <w:rPr>
          <w:lang w:val="ru-RU"/>
        </w:rPr>
        <w:t>50</w:t>
      </w:r>
      <w:r w:rsidR="00236CD1">
        <w:rPr>
          <w:lang w:val="ru-RU"/>
        </w:rPr>
        <w:t xml:space="preserve"> единиц самоходных машин и других видов техники (умеренный риск)</w:t>
      </w:r>
      <w:r w:rsidR="008F7C50">
        <w:rPr>
          <w:lang w:val="ru-RU"/>
        </w:rPr>
        <w:t>.</w:t>
      </w:r>
    </w:p>
    <w:p w:rsidR="008F7C50" w:rsidRDefault="008F7C50" w:rsidP="008F7C50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>9.6. Н</w:t>
      </w:r>
      <w:r w:rsidRPr="00FB792D">
        <w:rPr>
          <w:lang w:val="ru-RU"/>
        </w:rPr>
        <w:t xml:space="preserve">аличие состоящих на регистрационном учете аттракционов, имеющих степень потенциального биомеханического риска </w:t>
      </w:r>
      <w:r>
        <w:t>RB</w:t>
      </w:r>
      <w:r w:rsidRPr="00FB792D">
        <w:rPr>
          <w:lang w:val="ru-RU"/>
        </w:rPr>
        <w:t>-</w:t>
      </w:r>
      <w:r>
        <w:rPr>
          <w:lang w:val="ru-RU"/>
        </w:rPr>
        <w:t>3</w:t>
      </w:r>
      <w:r w:rsidRPr="00FB792D">
        <w:rPr>
          <w:lang w:val="ru-RU"/>
        </w:rPr>
        <w:t xml:space="preserve"> в соответствии </w:t>
      </w:r>
      <w:r w:rsidRPr="00FB792D">
        <w:rPr>
          <w:lang w:val="ru-RU"/>
        </w:rPr>
        <w:br/>
        <w:t>с приложением № 2 к техническому регламенту Евразийского экономического союза «О</w:t>
      </w:r>
      <w:r>
        <w:rPr>
          <w:lang w:val="ru-RU"/>
        </w:rPr>
        <w:t> </w:t>
      </w:r>
      <w:r w:rsidRPr="00FB792D">
        <w:rPr>
          <w:lang w:val="ru-RU"/>
        </w:rPr>
        <w:t>безопасности аттракционов»</w:t>
      </w:r>
      <w:r w:rsidRPr="00117E94">
        <w:rPr>
          <w:lang w:val="ru-RU"/>
        </w:rPr>
        <w:t xml:space="preserve"> </w:t>
      </w:r>
      <w:r>
        <w:rPr>
          <w:lang w:val="ru-RU"/>
        </w:rPr>
        <w:t>(умеренный риск).</w:t>
      </w:r>
    </w:p>
    <w:p w:rsidR="00E573F4" w:rsidRDefault="00E573F4" w:rsidP="008F7C50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>9.7. Несоответствие объектов реги</w:t>
      </w:r>
      <w:r w:rsidR="00B5179A">
        <w:rPr>
          <w:lang w:val="ru-RU"/>
        </w:rPr>
        <w:t>онального государственного контроля (надзора) регионального государственного контроля (надзора) критериям, предусмотренным подпунктами 9.1 – 9.6 пункта 9 настоящего Положения (низкий риск).</w:t>
      </w:r>
    </w:p>
    <w:p w:rsidR="00E573F4" w:rsidRDefault="00B5179A" w:rsidP="00E573F4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10. </w:t>
      </w:r>
      <w:r w:rsidR="00E573F4" w:rsidRPr="00E573F4">
        <w:rPr>
          <w:lang w:val="ru-RU"/>
        </w:rPr>
        <w:t xml:space="preserve">В случае если объект регионального контроля (надзора) не отнесен </w:t>
      </w:r>
      <w:r>
        <w:rPr>
          <w:lang w:val="ru-RU"/>
        </w:rPr>
        <w:t xml:space="preserve">инспекцией </w:t>
      </w:r>
      <w:proofErr w:type="spellStart"/>
      <w:r>
        <w:rPr>
          <w:lang w:val="ru-RU"/>
        </w:rPr>
        <w:t>гостехнадзора</w:t>
      </w:r>
      <w:proofErr w:type="spellEnd"/>
      <w:r w:rsidR="00E573F4" w:rsidRPr="00E573F4">
        <w:rPr>
          <w:lang w:val="ru-RU"/>
        </w:rPr>
        <w:t xml:space="preserve"> к определенной категории риска, он считается отнесенным </w:t>
      </w:r>
      <w:r w:rsidR="00E573F4" w:rsidRPr="00E573F4">
        <w:rPr>
          <w:lang w:val="ru-RU"/>
        </w:rPr>
        <w:br/>
        <w:t>к категории низкого риска.</w:t>
      </w:r>
    </w:p>
    <w:p w:rsidR="00611516" w:rsidRDefault="00B5179A" w:rsidP="00B5179A">
      <w:pPr>
        <w:ind w:firstLine="709"/>
        <w:jc w:val="both"/>
        <w:rPr>
          <w:lang w:val="ru-RU"/>
        </w:rPr>
      </w:pPr>
      <w:r>
        <w:rPr>
          <w:lang w:val="ru-RU"/>
        </w:rPr>
        <w:t xml:space="preserve">11. </w:t>
      </w:r>
      <w:r w:rsidRPr="00B5179A">
        <w:rPr>
          <w:lang w:val="ru-RU"/>
        </w:rPr>
        <w:t xml:space="preserve">При принятии </w:t>
      </w:r>
      <w:r w:rsidR="00611516">
        <w:rPr>
          <w:lang w:val="ru-RU"/>
        </w:rPr>
        <w:t xml:space="preserve">инспекцией </w:t>
      </w:r>
      <w:proofErr w:type="spellStart"/>
      <w:r w:rsidR="00611516">
        <w:rPr>
          <w:lang w:val="ru-RU"/>
        </w:rPr>
        <w:t>гостехнадзора</w:t>
      </w:r>
      <w:proofErr w:type="spellEnd"/>
      <w:r w:rsidRPr="00B5179A">
        <w:rPr>
          <w:lang w:val="ru-RU"/>
        </w:rPr>
        <w:t xml:space="preserve"> решения </w:t>
      </w:r>
      <w:r w:rsidRPr="00B5179A">
        <w:rPr>
          <w:lang w:val="ru-RU"/>
        </w:rPr>
        <w:br/>
        <w:t xml:space="preserve">об отнесении объектов регионального государственного контроля (надзора)  к определенной категории риска в соответствии  с установленными критериями используется информация, содержащаяся  в  ведомственной информационной системе </w:t>
      </w:r>
      <w:r w:rsidR="00611516">
        <w:rPr>
          <w:lang w:val="ru-RU"/>
        </w:rPr>
        <w:t>«</w:t>
      </w:r>
      <w:r w:rsidRPr="00B5179A">
        <w:rPr>
          <w:lang w:val="ru-RU"/>
        </w:rPr>
        <w:t xml:space="preserve">Гостехнадзор </w:t>
      </w:r>
      <w:r w:rsidR="00611516">
        <w:rPr>
          <w:lang w:val="ru-RU"/>
        </w:rPr>
        <w:t>э</w:t>
      </w:r>
      <w:r w:rsidRPr="00B5179A">
        <w:rPr>
          <w:lang w:val="ru-RU"/>
        </w:rPr>
        <w:t>ксперт</w:t>
      </w:r>
      <w:r w:rsidR="00611516">
        <w:rPr>
          <w:lang w:val="ru-RU"/>
        </w:rPr>
        <w:t>»</w:t>
      </w:r>
      <w:r w:rsidRPr="00B5179A">
        <w:rPr>
          <w:lang w:val="ru-RU"/>
        </w:rPr>
        <w:t>.</w:t>
      </w:r>
      <w:r w:rsidR="00611516">
        <w:rPr>
          <w:lang w:val="ru-RU"/>
        </w:rPr>
        <w:t xml:space="preserve"> </w:t>
      </w:r>
      <w:proofErr w:type="gramStart"/>
      <w:r w:rsidRPr="00B5179A">
        <w:rPr>
          <w:lang w:val="ru-RU"/>
        </w:rPr>
        <w:t>Информация о соответствии объектов регионального государственного контроля (надзора)  установленным критериями оценивается на дату принятия решения об отнесении объектов регионального государственного контроля (надзора) к определенной категории риска.</w:t>
      </w:r>
      <w:proofErr w:type="gramEnd"/>
    </w:p>
    <w:p w:rsidR="00BA2598" w:rsidRPr="00BA2598" w:rsidRDefault="00611516" w:rsidP="00BA2598">
      <w:pPr>
        <w:tabs>
          <w:tab w:val="left" w:pos="6435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12. </w:t>
      </w:r>
      <w:r w:rsidR="00BA2598" w:rsidRPr="00BA2598">
        <w:rPr>
          <w:lang w:val="ru-RU"/>
        </w:rPr>
        <w:t>В отношении объектов регионального контроля (надзора), отнесенных к определенным категориям риска, устанавливаются следующие виды и периодичность проведения плановых контрольных (надзорных) мероприятий:</w:t>
      </w:r>
    </w:p>
    <w:p w:rsidR="00BA2598" w:rsidRPr="00BA2598" w:rsidRDefault="00BA2598" w:rsidP="00BA2598">
      <w:pPr>
        <w:jc w:val="both"/>
        <w:rPr>
          <w:lang w:val="ru-RU"/>
        </w:rPr>
      </w:pPr>
      <w:r w:rsidRPr="00BA2598">
        <w:rPr>
          <w:lang w:val="ru-RU"/>
        </w:rPr>
        <w:tab/>
        <w:t>1) значительная категория риска - контрольное (надзорное) мероприятие проводится 1 раз в 2 года;</w:t>
      </w:r>
    </w:p>
    <w:p w:rsidR="00BA2598" w:rsidRPr="00BA2598" w:rsidRDefault="00BA2598" w:rsidP="00BA2598">
      <w:pPr>
        <w:jc w:val="both"/>
        <w:rPr>
          <w:lang w:val="ru-RU"/>
        </w:rPr>
      </w:pPr>
      <w:r w:rsidRPr="00BA2598">
        <w:rPr>
          <w:lang w:val="ru-RU"/>
        </w:rPr>
        <w:tab/>
        <w:t>2) средняя категория риска - контрольное (надзорное) мероприятие проводится 1 раз в 3 года;</w:t>
      </w:r>
    </w:p>
    <w:p w:rsidR="00BA2598" w:rsidRPr="00BA2598" w:rsidRDefault="00BA2598" w:rsidP="00BA2598">
      <w:pPr>
        <w:jc w:val="both"/>
        <w:rPr>
          <w:lang w:val="ru-RU"/>
        </w:rPr>
      </w:pPr>
      <w:r w:rsidRPr="00BA2598">
        <w:rPr>
          <w:lang w:val="ru-RU"/>
        </w:rPr>
        <w:tab/>
        <w:t>3) умеренная категория риска - контрольное (надзорное) мероприятие проводится 1 раз в 4 года;</w:t>
      </w:r>
    </w:p>
    <w:p w:rsidR="00BA2598" w:rsidRPr="00BA2598" w:rsidRDefault="00BA2598" w:rsidP="00BA2598">
      <w:pPr>
        <w:jc w:val="both"/>
        <w:rPr>
          <w:lang w:val="ru-RU"/>
        </w:rPr>
      </w:pPr>
      <w:r w:rsidRPr="00BA2598">
        <w:rPr>
          <w:lang w:val="ru-RU"/>
        </w:rPr>
        <w:tab/>
        <w:t xml:space="preserve">4) низкая категория риска - контрольные (надзорные) мероприятия  </w:t>
      </w:r>
      <w:r w:rsidRPr="00BA2598">
        <w:rPr>
          <w:lang w:val="ru-RU"/>
        </w:rPr>
        <w:br/>
        <w:t>не проводятся.</w:t>
      </w:r>
    </w:p>
    <w:p w:rsidR="00BA2598" w:rsidRPr="00615D03" w:rsidRDefault="00B5179A" w:rsidP="00BA2598">
      <w:pPr>
        <w:jc w:val="center"/>
        <w:rPr>
          <w:lang w:val="ru-RU"/>
        </w:rPr>
      </w:pPr>
      <w:r w:rsidRPr="00B5179A">
        <w:rPr>
          <w:lang w:val="ru-RU"/>
        </w:rPr>
        <w:tab/>
      </w:r>
    </w:p>
    <w:p w:rsidR="00BA2598" w:rsidRDefault="00BA2598" w:rsidP="00BA2598">
      <w:pPr>
        <w:jc w:val="center"/>
        <w:rPr>
          <w:b/>
          <w:szCs w:val="26"/>
          <w:lang w:val="ru-RU"/>
        </w:rPr>
      </w:pPr>
      <w:r w:rsidRPr="00F129F7">
        <w:rPr>
          <w:b/>
          <w:szCs w:val="26"/>
          <w:lang w:val="en-US"/>
        </w:rPr>
        <w:t>III</w:t>
      </w:r>
      <w:r w:rsidRPr="00BA2598">
        <w:rPr>
          <w:b/>
          <w:szCs w:val="26"/>
          <w:lang w:val="ru-RU"/>
        </w:rPr>
        <w:t xml:space="preserve">. </w:t>
      </w:r>
      <w:r>
        <w:rPr>
          <w:b/>
          <w:szCs w:val="26"/>
          <w:lang w:val="ru-RU"/>
        </w:rPr>
        <w:t>Профилактика рисков причинения вреда (ущерба)</w:t>
      </w:r>
    </w:p>
    <w:p w:rsidR="00B5179A" w:rsidRDefault="00567A2B" w:rsidP="00BA2598">
      <w:pPr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t>о</w:t>
      </w:r>
      <w:r w:rsidR="00BA2598">
        <w:rPr>
          <w:b/>
          <w:szCs w:val="26"/>
          <w:lang w:val="ru-RU"/>
        </w:rPr>
        <w:t>храняемым законом ценностям</w:t>
      </w:r>
    </w:p>
    <w:p w:rsidR="00567A2B" w:rsidRDefault="00567A2B" w:rsidP="00BA2598">
      <w:pPr>
        <w:jc w:val="center"/>
        <w:rPr>
          <w:b/>
          <w:szCs w:val="26"/>
          <w:lang w:val="ru-RU"/>
        </w:rPr>
      </w:pPr>
    </w:p>
    <w:p w:rsidR="00567A2B" w:rsidRPr="00567A2B" w:rsidRDefault="00567A2B" w:rsidP="00567A2B">
      <w:pPr>
        <w:ind w:firstLine="708"/>
        <w:jc w:val="both"/>
        <w:rPr>
          <w:lang w:val="ru-RU"/>
        </w:rPr>
      </w:pPr>
      <w:r w:rsidRPr="00567A2B">
        <w:rPr>
          <w:lang w:val="ru-RU"/>
        </w:rPr>
        <w:t>1</w:t>
      </w:r>
      <w:r>
        <w:rPr>
          <w:lang w:val="ru-RU"/>
        </w:rPr>
        <w:t>3</w:t>
      </w:r>
      <w:r w:rsidRPr="00567A2B">
        <w:rPr>
          <w:lang w:val="ru-RU"/>
        </w:rPr>
        <w:t>.  В рамках осуществления регионального контроля (надзора) проводятся следующие профилактические мероприятия:</w:t>
      </w:r>
    </w:p>
    <w:p w:rsidR="00567A2B" w:rsidRPr="00567A2B" w:rsidRDefault="00567A2B" w:rsidP="00567A2B">
      <w:pPr>
        <w:jc w:val="both"/>
        <w:rPr>
          <w:lang w:val="ru-RU"/>
        </w:rPr>
      </w:pPr>
      <w:r w:rsidRPr="00567A2B">
        <w:rPr>
          <w:lang w:val="ru-RU"/>
        </w:rPr>
        <w:tab/>
      </w:r>
      <w:r>
        <w:rPr>
          <w:lang w:val="ru-RU"/>
        </w:rPr>
        <w:t xml:space="preserve">1) </w:t>
      </w:r>
      <w:r w:rsidRPr="00567A2B">
        <w:rPr>
          <w:lang w:val="ru-RU"/>
        </w:rPr>
        <w:t>информирование;</w:t>
      </w:r>
    </w:p>
    <w:p w:rsidR="00567A2B" w:rsidRPr="00567A2B" w:rsidRDefault="00567A2B" w:rsidP="00567A2B">
      <w:pPr>
        <w:jc w:val="both"/>
        <w:rPr>
          <w:lang w:val="ru-RU"/>
        </w:rPr>
      </w:pPr>
      <w:r w:rsidRPr="00567A2B">
        <w:rPr>
          <w:lang w:val="ru-RU"/>
        </w:rPr>
        <w:tab/>
      </w:r>
      <w:r>
        <w:rPr>
          <w:lang w:val="ru-RU"/>
        </w:rPr>
        <w:t xml:space="preserve">2) </w:t>
      </w:r>
      <w:r w:rsidRPr="00567A2B">
        <w:rPr>
          <w:lang w:val="ru-RU"/>
        </w:rPr>
        <w:t>обобщение правоприменительной практики;</w:t>
      </w:r>
    </w:p>
    <w:p w:rsidR="00567A2B" w:rsidRPr="00567A2B" w:rsidRDefault="00567A2B" w:rsidP="00567A2B">
      <w:pPr>
        <w:jc w:val="both"/>
        <w:rPr>
          <w:lang w:val="ru-RU"/>
        </w:rPr>
      </w:pPr>
      <w:r w:rsidRPr="00567A2B">
        <w:rPr>
          <w:lang w:val="ru-RU"/>
        </w:rPr>
        <w:tab/>
      </w:r>
      <w:r>
        <w:rPr>
          <w:lang w:val="ru-RU"/>
        </w:rPr>
        <w:t xml:space="preserve">3) </w:t>
      </w:r>
      <w:r w:rsidRPr="00567A2B">
        <w:rPr>
          <w:lang w:val="ru-RU"/>
        </w:rPr>
        <w:t>объявление предостережения;</w:t>
      </w:r>
    </w:p>
    <w:p w:rsidR="00567A2B" w:rsidRPr="00567A2B" w:rsidRDefault="00567A2B" w:rsidP="00567A2B">
      <w:pPr>
        <w:jc w:val="both"/>
        <w:rPr>
          <w:lang w:val="ru-RU"/>
        </w:rPr>
      </w:pPr>
      <w:r w:rsidRPr="00567A2B">
        <w:rPr>
          <w:lang w:val="ru-RU"/>
        </w:rPr>
        <w:tab/>
      </w:r>
      <w:r>
        <w:rPr>
          <w:lang w:val="ru-RU"/>
        </w:rPr>
        <w:t xml:space="preserve">4) </w:t>
      </w:r>
      <w:r w:rsidRPr="00567A2B">
        <w:rPr>
          <w:lang w:val="ru-RU"/>
        </w:rPr>
        <w:t>консультирование;</w:t>
      </w:r>
    </w:p>
    <w:p w:rsidR="00567A2B" w:rsidRDefault="00567A2B" w:rsidP="00567A2B">
      <w:pPr>
        <w:jc w:val="both"/>
        <w:rPr>
          <w:lang w:val="ru-RU"/>
        </w:rPr>
      </w:pPr>
      <w:r w:rsidRPr="00567A2B">
        <w:rPr>
          <w:lang w:val="ru-RU"/>
        </w:rPr>
        <w:tab/>
      </w:r>
      <w:r>
        <w:rPr>
          <w:lang w:val="ru-RU"/>
        </w:rPr>
        <w:t xml:space="preserve">5) </w:t>
      </w:r>
      <w:r w:rsidRPr="00567A2B">
        <w:rPr>
          <w:lang w:val="ru-RU"/>
        </w:rPr>
        <w:t>профилактический</w:t>
      </w:r>
      <w:r>
        <w:t> </w:t>
      </w:r>
      <w:r w:rsidRPr="00567A2B">
        <w:rPr>
          <w:lang w:val="ru-RU"/>
        </w:rPr>
        <w:t>визит.</w:t>
      </w:r>
    </w:p>
    <w:p w:rsidR="005C3FDD" w:rsidRDefault="0024714B" w:rsidP="005C3FDD">
      <w:pPr>
        <w:jc w:val="both"/>
        <w:rPr>
          <w:lang w:val="ru-RU"/>
        </w:rPr>
      </w:pPr>
      <w:r>
        <w:rPr>
          <w:lang w:val="ru-RU"/>
        </w:rPr>
        <w:tab/>
        <w:t xml:space="preserve">14. </w:t>
      </w:r>
      <w:r w:rsidR="005C3FDD" w:rsidRPr="005C3FDD">
        <w:rPr>
          <w:lang w:val="ru-RU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</w:t>
      </w:r>
      <w:r w:rsidR="005C3FDD">
        <w:rPr>
          <w:lang w:val="ru-RU"/>
        </w:rPr>
        <w:t>, предусмотренных частью 3</w:t>
      </w:r>
      <w:r w:rsidR="005C3FDD" w:rsidRPr="005C3FDD">
        <w:rPr>
          <w:lang w:val="ru-RU"/>
        </w:rPr>
        <w:t xml:space="preserve"> статьи 46 Федерального закона </w:t>
      </w:r>
      <w:r w:rsidR="005C3FDD">
        <w:rPr>
          <w:lang w:val="ru-RU"/>
        </w:rPr>
        <w:t>«О государственном контроле (надзоре) и муниципальном контроле в Российской Федерации»</w:t>
      </w:r>
      <w:r w:rsidR="005C3FDD" w:rsidRPr="005C3FDD">
        <w:rPr>
          <w:lang w:val="ru-RU"/>
        </w:rPr>
        <w:t xml:space="preserve"> на официальном сайте </w:t>
      </w:r>
      <w:r w:rsidR="005C3FDD">
        <w:rPr>
          <w:lang w:val="ru-RU"/>
        </w:rPr>
        <w:t xml:space="preserve">инспекции </w:t>
      </w:r>
      <w:proofErr w:type="spellStart"/>
      <w:r w:rsidR="005C3FDD">
        <w:rPr>
          <w:lang w:val="ru-RU"/>
        </w:rPr>
        <w:t>гостехнадзора</w:t>
      </w:r>
      <w:proofErr w:type="spellEnd"/>
      <w:r w:rsidR="005C3FDD" w:rsidRPr="005C3FDD">
        <w:rPr>
          <w:lang w:val="ru-RU"/>
        </w:rPr>
        <w:t xml:space="preserve"> в сети «Интернет», в средствах массовой информации и в иных формах.</w:t>
      </w:r>
    </w:p>
    <w:p w:rsidR="009141F3" w:rsidRDefault="005C3FDD" w:rsidP="009141F3">
      <w:pPr>
        <w:ind w:firstLine="539"/>
        <w:jc w:val="both"/>
        <w:rPr>
          <w:lang w:val="ru-RU"/>
        </w:rPr>
      </w:pPr>
      <w:r>
        <w:rPr>
          <w:lang w:val="ru-RU"/>
        </w:rPr>
        <w:tab/>
        <w:t xml:space="preserve">15. Инспекция </w:t>
      </w:r>
      <w:proofErr w:type="spellStart"/>
      <w:r>
        <w:rPr>
          <w:lang w:val="ru-RU"/>
        </w:rPr>
        <w:t>гостехнадзора</w:t>
      </w:r>
      <w:proofErr w:type="spellEnd"/>
      <w:r w:rsidRPr="005C3FDD">
        <w:rPr>
          <w:rFonts w:eastAsia="Calibri"/>
          <w:szCs w:val="26"/>
          <w:lang w:val="ru-RU" w:eastAsia="en-US"/>
        </w:rPr>
        <w:t xml:space="preserve"> ежегодно по итогам обобщения правоприменительной практики подготавливает доклад, содержащий результаты осуществления регионального контроля (надзора) (далее - доклад о правоприменительной практике). Доклад о правоприменительной практике готовится </w:t>
      </w:r>
      <w:r w:rsidRPr="00B730CB">
        <w:rPr>
          <w:lang w:val="ru-RU"/>
        </w:rPr>
        <w:t xml:space="preserve">не позднее 15 марта года, следующего за </w:t>
      </w:r>
      <w:proofErr w:type="gramStart"/>
      <w:r w:rsidRPr="00B730CB">
        <w:rPr>
          <w:lang w:val="ru-RU"/>
        </w:rPr>
        <w:t>отчетным</w:t>
      </w:r>
      <w:proofErr w:type="gramEnd"/>
      <w:r w:rsidRPr="00B730CB">
        <w:rPr>
          <w:lang w:val="ru-RU"/>
        </w:rPr>
        <w:t>.</w:t>
      </w:r>
    </w:p>
    <w:p w:rsidR="009141F3" w:rsidRDefault="005C3FDD" w:rsidP="009141F3">
      <w:pPr>
        <w:ind w:firstLine="709"/>
        <w:jc w:val="both"/>
        <w:rPr>
          <w:lang w:val="ru-RU"/>
        </w:rPr>
      </w:pPr>
      <w:r w:rsidRPr="00B730CB">
        <w:rPr>
          <w:lang w:val="ru-RU"/>
        </w:rPr>
        <w:t xml:space="preserve">Доклад о правоприменительной практике утверждается приказом инспекции </w:t>
      </w:r>
      <w:proofErr w:type="spellStart"/>
      <w:r w:rsidRPr="00B730CB">
        <w:rPr>
          <w:lang w:val="ru-RU"/>
        </w:rPr>
        <w:t>гостехнадзора</w:t>
      </w:r>
      <w:proofErr w:type="spellEnd"/>
      <w:r w:rsidRPr="00B730CB">
        <w:rPr>
          <w:lang w:val="ru-RU"/>
        </w:rPr>
        <w:t xml:space="preserve"> и размещается на официальном сайте </w:t>
      </w:r>
      <w:r w:rsidR="00C10AD0" w:rsidRPr="00B730CB">
        <w:rPr>
          <w:lang w:val="ru-RU"/>
        </w:rPr>
        <w:t xml:space="preserve">инспекции </w:t>
      </w:r>
      <w:proofErr w:type="spellStart"/>
      <w:r w:rsidR="00C10AD0" w:rsidRPr="00B730CB">
        <w:rPr>
          <w:lang w:val="ru-RU"/>
        </w:rPr>
        <w:t>гостехнадзора</w:t>
      </w:r>
      <w:proofErr w:type="spellEnd"/>
      <w:r w:rsidRPr="00B730CB">
        <w:rPr>
          <w:lang w:val="ru-RU"/>
        </w:rPr>
        <w:t xml:space="preserve"> в сети «Интернет» в срок до десяти дней со дня утверждения доклада.</w:t>
      </w:r>
    </w:p>
    <w:p w:rsidR="009141F3" w:rsidRDefault="00C10AD0" w:rsidP="009141F3">
      <w:pPr>
        <w:ind w:firstLine="709"/>
        <w:jc w:val="both"/>
        <w:rPr>
          <w:lang w:val="ru-RU"/>
        </w:rPr>
      </w:pPr>
      <w:r w:rsidRPr="00B730CB">
        <w:rPr>
          <w:lang w:val="ru-RU"/>
        </w:rPr>
        <w:lastRenderedPageBreak/>
        <w:t xml:space="preserve">16. </w:t>
      </w:r>
      <w:proofErr w:type="gramStart"/>
      <w:r w:rsidR="00B730CB" w:rsidRPr="009141F3">
        <w:rPr>
          <w:lang w:val="ru-RU"/>
        </w:rPr>
        <w:t xml:space="preserve">При наличии у инспекции </w:t>
      </w:r>
      <w:proofErr w:type="spellStart"/>
      <w:r w:rsidR="00B730CB" w:rsidRPr="009141F3">
        <w:rPr>
          <w:lang w:val="ru-RU"/>
        </w:rPr>
        <w:t>гостехнадзора</w:t>
      </w:r>
      <w:proofErr w:type="spellEnd"/>
      <w:r w:rsidR="00B730CB" w:rsidRPr="009141F3">
        <w:rPr>
          <w:lang w:val="ru-RU"/>
        </w:rPr>
        <w:t xml:space="preserve"> сведений о готовящихся или возможных нарушениях обязательных требований или о признаках нарушений обязательных требований, а также о непосредственных нарушениях обязательных требований, инспекция </w:t>
      </w:r>
      <w:proofErr w:type="spellStart"/>
      <w:r w:rsidR="00B730CB" w:rsidRPr="009141F3">
        <w:rPr>
          <w:lang w:val="ru-RU"/>
        </w:rPr>
        <w:t>гостехнадзора</w:t>
      </w:r>
      <w:proofErr w:type="spellEnd"/>
      <w:r w:rsidR="00B730CB" w:rsidRPr="009141F3">
        <w:rPr>
          <w:lang w:val="ru-RU"/>
        </w:rPr>
        <w:t xml:space="preserve"> в соответствии со </w:t>
      </w:r>
      <w:hyperlink r:id="rId25" w:history="1">
        <w:r w:rsidR="00B730CB" w:rsidRPr="009141F3">
          <w:rPr>
            <w:lang w:val="ru-RU"/>
          </w:rPr>
          <w:t>статьей 49</w:t>
        </w:r>
      </w:hyperlink>
      <w:r w:rsidR="00B730CB" w:rsidRPr="009141F3">
        <w:rPr>
          <w:lang w:val="ru-RU"/>
        </w:rPr>
        <w:t xml:space="preserve"> </w:t>
      </w:r>
      <w:r w:rsidR="00B730CB" w:rsidRPr="00B730CB">
        <w:rPr>
          <w:lang w:val="ru-RU"/>
        </w:rPr>
        <w:t>Федерального закона «О государственном контроле (надзоре) и муниципальн</w:t>
      </w:r>
      <w:r w:rsidR="00B730CB" w:rsidRPr="009141F3">
        <w:rPr>
          <w:lang w:val="ru-RU"/>
        </w:rPr>
        <w:t>ом контроле в Российской Федерации</w:t>
      </w:r>
      <w:r w:rsidR="00B730CB" w:rsidRPr="00B730CB">
        <w:rPr>
          <w:lang w:val="ru-RU"/>
        </w:rPr>
        <w:t>»</w:t>
      </w:r>
      <w:r w:rsidR="00B730CB" w:rsidRPr="009141F3">
        <w:rPr>
          <w:lang w:val="ru-RU"/>
        </w:rPr>
        <w:t xml:space="preserve"> объявляет контролируемому лицу предостережение о недопустимости нарушения обязательных требований (далее – предостережение) и предлагает ему принять</w:t>
      </w:r>
      <w:proofErr w:type="gramEnd"/>
      <w:r w:rsidR="00B730CB" w:rsidRPr="009141F3">
        <w:rPr>
          <w:lang w:val="ru-RU"/>
        </w:rPr>
        <w:t xml:space="preserve"> меры по обеспечению соблюдения обязательных требований.</w:t>
      </w:r>
    </w:p>
    <w:p w:rsidR="009141F3" w:rsidRPr="009141F3" w:rsidRDefault="00740F18" w:rsidP="009141F3">
      <w:pPr>
        <w:ind w:firstLine="709"/>
        <w:jc w:val="both"/>
        <w:rPr>
          <w:lang w:val="ru-RU"/>
        </w:rPr>
      </w:pPr>
      <w:r w:rsidRPr="00740F18">
        <w:rPr>
          <w:lang w:val="ru-RU"/>
        </w:rPr>
        <w:t xml:space="preserve">17. </w:t>
      </w:r>
      <w:r w:rsidRPr="009141F3">
        <w:rPr>
          <w:lang w:val="ru-RU"/>
        </w:rPr>
        <w:t>Контролируемое лицо вправе подать возражения в отношении  предостережения после его получения.</w:t>
      </w:r>
    </w:p>
    <w:p w:rsidR="009141F3" w:rsidRDefault="009141F3" w:rsidP="009141F3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9141F3">
        <w:rPr>
          <w:rFonts w:ascii="Times New Roman" w:hAnsi="Times New Roman" w:cs="Times New Roman"/>
          <w:sz w:val="26"/>
        </w:rPr>
        <w:t>Возражение направляется в бумажном виде почтовым отправлением либо в виде электронного документа, подписанного в порядке, предусмотренном статьей 21</w:t>
      </w:r>
      <w:r>
        <w:rPr>
          <w:rFonts w:ascii="Times New Roman" w:hAnsi="Times New Roman" w:cs="Times New Roman"/>
          <w:sz w:val="26"/>
        </w:rPr>
        <w:t> </w:t>
      </w:r>
      <w:r w:rsidRPr="009141F3">
        <w:rPr>
          <w:rFonts w:ascii="Times New Roman" w:hAnsi="Times New Roman" w:cs="Times New Roman"/>
          <w:sz w:val="26"/>
        </w:rPr>
        <w:t>Федерального закона</w:t>
      </w:r>
      <w:r>
        <w:rPr>
          <w:rFonts w:ascii="Times New Roman" w:hAnsi="Times New Roman" w:cs="Times New Roman"/>
          <w:sz w:val="26"/>
        </w:rPr>
        <w:t xml:space="preserve"> </w:t>
      </w:r>
      <w:r w:rsidRPr="009141F3">
        <w:rPr>
          <w:rFonts w:ascii="Times New Roman" w:hAnsi="Times New Roman" w:cs="Times New Roman"/>
          <w:sz w:val="26"/>
        </w:rPr>
        <w:t>«О государственном контроле (надзоре)  и муниципальном контроле в Российской Федерации»</w:t>
      </w:r>
      <w:r>
        <w:rPr>
          <w:rFonts w:ascii="Times New Roman" w:hAnsi="Times New Roman" w:cs="Times New Roman"/>
          <w:sz w:val="26"/>
        </w:rPr>
        <w:t>,</w:t>
      </w:r>
      <w:r w:rsidRPr="009141F3">
        <w:rPr>
          <w:rFonts w:ascii="Times New Roman" w:hAnsi="Times New Roman" w:cs="Times New Roman"/>
          <w:sz w:val="26"/>
        </w:rPr>
        <w:t xml:space="preserve"> на указанный в предостережении адрес </w:t>
      </w:r>
      <w:r>
        <w:rPr>
          <w:rFonts w:ascii="Times New Roman" w:hAnsi="Times New Roman" w:cs="Times New Roman"/>
          <w:sz w:val="26"/>
        </w:rPr>
        <w:t xml:space="preserve">инспекции </w:t>
      </w:r>
      <w:proofErr w:type="spellStart"/>
      <w:r>
        <w:rPr>
          <w:rFonts w:ascii="Times New Roman" w:hAnsi="Times New Roman" w:cs="Times New Roman"/>
          <w:sz w:val="26"/>
        </w:rPr>
        <w:t>гостехнадзора</w:t>
      </w:r>
      <w:proofErr w:type="spellEnd"/>
      <w:r w:rsidRPr="009141F3">
        <w:rPr>
          <w:rFonts w:ascii="Times New Roman" w:hAnsi="Times New Roman" w:cs="Times New Roman"/>
          <w:sz w:val="26"/>
        </w:rPr>
        <w:t>, либо иными указанными в предостережении способами.</w:t>
      </w:r>
    </w:p>
    <w:p w:rsidR="009141F3" w:rsidRPr="009141F3" w:rsidRDefault="009141F3" w:rsidP="009141F3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 w:rsidRPr="009141F3">
        <w:rPr>
          <w:rFonts w:ascii="Times New Roman" w:hAnsi="Times New Roman" w:cs="Times New Roman"/>
          <w:sz w:val="26"/>
        </w:rPr>
        <w:t xml:space="preserve">18. В возражении указываются: 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</w:r>
      <w:r>
        <w:rPr>
          <w:lang w:val="ru-RU"/>
        </w:rPr>
        <w:t>18.1. Н</w:t>
      </w:r>
      <w:r w:rsidRPr="009141F3">
        <w:rPr>
          <w:lang w:val="ru-RU"/>
        </w:rPr>
        <w:t xml:space="preserve">аименование юридического лица, фамилия, имя, отчество </w:t>
      </w:r>
      <w:r w:rsidRPr="009141F3">
        <w:rPr>
          <w:lang w:val="ru-RU"/>
        </w:rPr>
        <w:br/>
        <w:t>(при наличии) физического лица</w:t>
      </w:r>
      <w:r>
        <w:rPr>
          <w:lang w:val="ru-RU"/>
        </w:rPr>
        <w:t>.</w:t>
      </w:r>
      <w:r w:rsidRPr="009141F3">
        <w:rPr>
          <w:lang w:val="ru-RU"/>
        </w:rPr>
        <w:t xml:space="preserve"> 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</w:r>
      <w:r>
        <w:rPr>
          <w:lang w:val="ru-RU"/>
        </w:rPr>
        <w:t>18.2.</w:t>
      </w:r>
      <w:r w:rsidRPr="009141F3">
        <w:rPr>
          <w:lang w:val="ru-RU"/>
        </w:rPr>
        <w:t xml:space="preserve"> </w:t>
      </w:r>
      <w:r>
        <w:rPr>
          <w:lang w:val="ru-RU"/>
        </w:rPr>
        <w:t>И</w:t>
      </w:r>
      <w:r w:rsidRPr="009141F3">
        <w:rPr>
          <w:lang w:val="ru-RU"/>
        </w:rPr>
        <w:t>дентификационный номер налогоплательщика – юридического лица, индивидуального предпринимателя</w:t>
      </w:r>
      <w:r>
        <w:rPr>
          <w:lang w:val="ru-RU"/>
        </w:rPr>
        <w:t>.</w:t>
      </w:r>
      <w:r w:rsidRPr="009141F3">
        <w:rPr>
          <w:lang w:val="ru-RU"/>
        </w:rPr>
        <w:t xml:space="preserve"> 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</w:r>
      <w:r>
        <w:rPr>
          <w:lang w:val="ru-RU"/>
        </w:rPr>
        <w:t>18.3. Д</w:t>
      </w:r>
      <w:r w:rsidRPr="009141F3">
        <w:rPr>
          <w:lang w:val="ru-RU"/>
        </w:rPr>
        <w:t xml:space="preserve">ата и номер предостережения; 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</w:r>
      <w:r>
        <w:rPr>
          <w:lang w:val="ru-RU"/>
        </w:rPr>
        <w:t>18.4.</w:t>
      </w:r>
      <w:r w:rsidRPr="009141F3">
        <w:rPr>
          <w:lang w:val="ru-RU"/>
        </w:rPr>
        <w:t xml:space="preserve"> </w:t>
      </w:r>
      <w:r>
        <w:rPr>
          <w:lang w:val="ru-RU"/>
        </w:rPr>
        <w:t>О</w:t>
      </w:r>
      <w:r w:rsidRPr="009141F3">
        <w:rPr>
          <w:lang w:val="ru-RU"/>
        </w:rPr>
        <w:t>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</w:r>
      <w:r>
        <w:rPr>
          <w:lang w:val="ru-RU"/>
        </w:rPr>
        <w:t>18.5. С</w:t>
      </w:r>
      <w:r w:rsidRPr="009141F3">
        <w:rPr>
          <w:lang w:val="ru-RU"/>
        </w:rPr>
        <w:t>пособ получения результатов рассмотрения предостережения.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  <w:t>При этом контролируемое лицо вправе приложить к таким возражениям документы, подтверждающие обоснованность возражений.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</w:r>
      <w:r>
        <w:rPr>
          <w:lang w:val="ru-RU"/>
        </w:rPr>
        <w:t xml:space="preserve">19. Инспекция </w:t>
      </w:r>
      <w:proofErr w:type="spellStart"/>
      <w:r>
        <w:rPr>
          <w:lang w:val="ru-RU"/>
        </w:rPr>
        <w:t>гостехнадзора</w:t>
      </w:r>
      <w:proofErr w:type="spellEnd"/>
      <w:r w:rsidRPr="009141F3">
        <w:rPr>
          <w:lang w:val="ru-RU"/>
        </w:rPr>
        <w:t xml:space="preserve"> рассматривает возражения в течение 20 рабочих дней со дня их получения.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  <w:t xml:space="preserve">По результатам рассмотрения возражения </w:t>
      </w:r>
      <w:r w:rsidR="00396913">
        <w:rPr>
          <w:lang w:val="ru-RU"/>
        </w:rPr>
        <w:t xml:space="preserve">инспекция </w:t>
      </w:r>
      <w:proofErr w:type="spellStart"/>
      <w:r w:rsidR="00396913">
        <w:rPr>
          <w:lang w:val="ru-RU"/>
        </w:rPr>
        <w:t>гостехнадзора</w:t>
      </w:r>
      <w:proofErr w:type="spellEnd"/>
      <w:r w:rsidRPr="009141F3">
        <w:rPr>
          <w:lang w:val="ru-RU"/>
        </w:rPr>
        <w:t xml:space="preserve"> принимает одно из следующих решений: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</w:r>
      <w:r w:rsidR="00396913">
        <w:rPr>
          <w:lang w:val="ru-RU"/>
        </w:rPr>
        <w:t>19.1. У</w:t>
      </w:r>
      <w:r w:rsidRPr="009141F3">
        <w:rPr>
          <w:lang w:val="ru-RU"/>
        </w:rPr>
        <w:t>довлетворить возражение в отношении предостережения путем отмены предостережения</w:t>
      </w:r>
      <w:r w:rsidR="00396913">
        <w:rPr>
          <w:lang w:val="ru-RU"/>
        </w:rPr>
        <w:t>.</w:t>
      </w:r>
    </w:p>
    <w:p w:rsidR="009141F3" w:rsidRPr="009141F3" w:rsidRDefault="009141F3" w:rsidP="009141F3">
      <w:pPr>
        <w:jc w:val="both"/>
        <w:rPr>
          <w:lang w:val="ru-RU"/>
        </w:rPr>
      </w:pPr>
      <w:r w:rsidRPr="009141F3">
        <w:rPr>
          <w:lang w:val="ru-RU"/>
        </w:rPr>
        <w:tab/>
      </w:r>
      <w:r w:rsidR="00396913">
        <w:rPr>
          <w:lang w:val="ru-RU"/>
        </w:rPr>
        <w:t>19.2. О</w:t>
      </w:r>
      <w:r w:rsidRPr="009141F3">
        <w:rPr>
          <w:lang w:val="ru-RU"/>
        </w:rPr>
        <w:t>тказать в удовлетворении возражения.</w:t>
      </w:r>
    </w:p>
    <w:p w:rsidR="006E5673" w:rsidRDefault="009141F3" w:rsidP="006E5673">
      <w:pPr>
        <w:jc w:val="both"/>
        <w:rPr>
          <w:lang w:val="ru-RU"/>
        </w:rPr>
      </w:pPr>
      <w:r w:rsidRPr="009141F3">
        <w:rPr>
          <w:lang w:val="ru-RU"/>
        </w:rPr>
        <w:tab/>
        <w:t>Служба направляет контролируемому лицу уведомление о результатах рассмотрения возражения в отношении предостережения способом, указанным в возражении или по почте и (или) электронной почте (при наличии), в случае, если способ контролируемым лицом не указан.</w:t>
      </w:r>
    </w:p>
    <w:p w:rsidR="006E5673" w:rsidRPr="006E5673" w:rsidRDefault="00396913" w:rsidP="006E5673">
      <w:pPr>
        <w:ind w:firstLine="708"/>
        <w:jc w:val="both"/>
        <w:rPr>
          <w:lang w:val="ru-RU"/>
        </w:rPr>
      </w:pPr>
      <w:r>
        <w:rPr>
          <w:lang w:val="ru-RU"/>
        </w:rPr>
        <w:t>20.</w:t>
      </w:r>
      <w:r w:rsidR="006E5673">
        <w:rPr>
          <w:lang w:val="ru-RU"/>
        </w:rPr>
        <w:t xml:space="preserve"> </w:t>
      </w:r>
      <w:r w:rsidR="006E5673" w:rsidRPr="006E5673">
        <w:rPr>
          <w:lang w:val="ru-RU"/>
        </w:rPr>
        <w:t xml:space="preserve">Должностные лица </w:t>
      </w:r>
      <w:r w:rsidR="006E5673">
        <w:rPr>
          <w:lang w:val="ru-RU"/>
        </w:rPr>
        <w:t xml:space="preserve">инспекции </w:t>
      </w:r>
      <w:proofErr w:type="spellStart"/>
      <w:r w:rsidR="006E5673">
        <w:rPr>
          <w:lang w:val="ru-RU"/>
        </w:rPr>
        <w:t>гостехнадзора</w:t>
      </w:r>
      <w:proofErr w:type="spellEnd"/>
      <w:r w:rsidR="006E5673" w:rsidRPr="006E5673">
        <w:rPr>
          <w:lang w:val="ru-RU"/>
        </w:rPr>
        <w:t xml:space="preserve"> осуществляют консультирование контролируемых лиц и их представителей: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tab/>
      </w:r>
      <w:r>
        <w:rPr>
          <w:lang w:val="ru-RU"/>
        </w:rPr>
        <w:t>20.1.</w:t>
      </w:r>
      <w:r w:rsidRPr="006E5673">
        <w:rPr>
          <w:lang w:val="ru-RU"/>
        </w:rPr>
        <w:t xml:space="preserve"> </w:t>
      </w:r>
      <w:r>
        <w:rPr>
          <w:lang w:val="ru-RU"/>
        </w:rPr>
        <w:t>В</w:t>
      </w:r>
      <w:r w:rsidRPr="006E5673">
        <w:rPr>
          <w:lang w:val="ru-RU"/>
        </w:rPr>
        <w:t xml:space="preserve"> виде устных разъяснений на личном</w:t>
      </w:r>
      <w:r>
        <w:rPr>
          <w:lang w:val="ru-RU"/>
        </w:rPr>
        <w:t xml:space="preserve"> приеме или в телефонном режиме.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tab/>
      </w:r>
      <w:r>
        <w:rPr>
          <w:lang w:val="ru-RU"/>
        </w:rPr>
        <w:t>20.2. В</w:t>
      </w:r>
      <w:r w:rsidRPr="006E5673">
        <w:rPr>
          <w:lang w:val="ru-RU"/>
        </w:rPr>
        <w:t xml:space="preserve"> виде устных разъяснений в ходе проведения профилактического мероприятия, контрольного (надзорного) мероприятия </w:t>
      </w:r>
      <w:r>
        <w:rPr>
          <w:lang w:val="ru-RU"/>
        </w:rPr>
        <w:t xml:space="preserve">инспекции </w:t>
      </w:r>
      <w:proofErr w:type="spellStart"/>
      <w:r>
        <w:rPr>
          <w:lang w:val="ru-RU"/>
        </w:rPr>
        <w:t>гостехнадзора</w:t>
      </w:r>
      <w:proofErr w:type="spellEnd"/>
      <w:r>
        <w:rPr>
          <w:lang w:val="ru-RU"/>
        </w:rPr>
        <w:t>.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tab/>
      </w:r>
      <w:r>
        <w:rPr>
          <w:lang w:val="ru-RU"/>
        </w:rPr>
        <w:t>20.3. П</w:t>
      </w:r>
      <w:r w:rsidRPr="006E5673">
        <w:rPr>
          <w:lang w:val="ru-RU"/>
        </w:rPr>
        <w:t xml:space="preserve">осредством размещения на официальном сайте письменного разъяснения по однотипным обращениям контролируемых лиц </w:t>
      </w:r>
      <w:r w:rsidRPr="006E5673">
        <w:rPr>
          <w:lang w:val="ru-RU"/>
        </w:rPr>
        <w:br/>
        <w:t xml:space="preserve">и их представителей, подписанного уполномоченным должностным лицом, </w:t>
      </w:r>
      <w:r w:rsidRPr="006E5673">
        <w:rPr>
          <w:lang w:val="ru-RU"/>
        </w:rPr>
        <w:br/>
        <w:t>в случае поступления 5 и более однотипны</w:t>
      </w:r>
      <w:r>
        <w:rPr>
          <w:lang w:val="ru-RU"/>
        </w:rPr>
        <w:t>х обращений контролируемых лиц</w:t>
      </w:r>
      <w:r>
        <w:rPr>
          <w:lang w:val="ru-RU"/>
        </w:rPr>
        <w:br/>
      </w:r>
      <w:r w:rsidRPr="006E5673">
        <w:rPr>
          <w:lang w:val="ru-RU"/>
        </w:rPr>
        <w:t>и их представителей.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lastRenderedPageBreak/>
        <w:tab/>
      </w:r>
      <w:r>
        <w:rPr>
          <w:lang w:val="ru-RU"/>
        </w:rPr>
        <w:t>21</w:t>
      </w:r>
      <w:r w:rsidRPr="006E5673">
        <w:rPr>
          <w:lang w:val="ru-RU"/>
        </w:rPr>
        <w:t xml:space="preserve">. Консультирование контролируемых лиц и их представителей осуществляется по вопросам, связанным с организацией и осуществлением государственного контроля (надзора), в том числе </w:t>
      </w:r>
      <w:proofErr w:type="gramStart"/>
      <w:r w:rsidRPr="006E5673">
        <w:rPr>
          <w:lang w:val="ru-RU"/>
        </w:rPr>
        <w:t>с</w:t>
      </w:r>
      <w:proofErr w:type="gramEnd"/>
      <w:r w:rsidRPr="006E5673">
        <w:rPr>
          <w:lang w:val="ru-RU"/>
        </w:rPr>
        <w:t>: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tab/>
      </w:r>
      <w:r>
        <w:rPr>
          <w:lang w:val="ru-RU"/>
        </w:rPr>
        <w:t>21.1. О</w:t>
      </w:r>
      <w:r w:rsidRPr="006E5673">
        <w:rPr>
          <w:lang w:val="ru-RU"/>
        </w:rPr>
        <w:t>рганизацией и осуществлением регионального контроля (надзора)</w:t>
      </w:r>
      <w:r>
        <w:rPr>
          <w:lang w:val="ru-RU"/>
        </w:rPr>
        <w:t>.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tab/>
      </w:r>
      <w:r>
        <w:rPr>
          <w:lang w:val="ru-RU"/>
        </w:rPr>
        <w:t>21.2.</w:t>
      </w:r>
      <w:r w:rsidRPr="006E5673">
        <w:rPr>
          <w:lang w:val="ru-RU"/>
        </w:rPr>
        <w:t xml:space="preserve"> </w:t>
      </w:r>
      <w:r>
        <w:rPr>
          <w:lang w:val="ru-RU"/>
        </w:rPr>
        <w:t>П</w:t>
      </w:r>
      <w:r w:rsidRPr="006E5673">
        <w:rPr>
          <w:lang w:val="ru-RU"/>
        </w:rPr>
        <w:t>орядком организации и проведения контрольных (надзорных) мероприятий</w:t>
      </w:r>
      <w:r>
        <w:rPr>
          <w:lang w:val="ru-RU"/>
        </w:rPr>
        <w:t>.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tab/>
      </w:r>
      <w:r>
        <w:rPr>
          <w:lang w:val="ru-RU"/>
        </w:rPr>
        <w:t>21.3.</w:t>
      </w:r>
      <w:r w:rsidRPr="006E5673">
        <w:rPr>
          <w:lang w:val="ru-RU"/>
        </w:rPr>
        <w:t xml:space="preserve"> </w:t>
      </w:r>
      <w:r>
        <w:rPr>
          <w:lang w:val="ru-RU"/>
        </w:rPr>
        <w:t>Г</w:t>
      </w:r>
      <w:r w:rsidRPr="006E5673">
        <w:rPr>
          <w:lang w:val="ru-RU"/>
        </w:rPr>
        <w:t>арантией и защитой прав контролируемых лиц</w:t>
      </w:r>
      <w:r>
        <w:rPr>
          <w:lang w:val="ru-RU"/>
        </w:rPr>
        <w:t>.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tab/>
      </w:r>
      <w:r>
        <w:rPr>
          <w:lang w:val="ru-RU"/>
        </w:rPr>
        <w:t>21.4. Э</w:t>
      </w:r>
      <w:r w:rsidRPr="006E5673">
        <w:rPr>
          <w:lang w:val="ru-RU"/>
        </w:rPr>
        <w:t>ффективными средствами и методами соблюдения обязательных требований в области технического состояния и эксплуатации самоходных машин и других видов техники, аттракционов;</w:t>
      </w:r>
    </w:p>
    <w:p w:rsidR="006E5673" w:rsidRPr="006E5673" w:rsidRDefault="006E5673" w:rsidP="006E5673">
      <w:pPr>
        <w:jc w:val="both"/>
        <w:rPr>
          <w:lang w:val="ru-RU"/>
        </w:rPr>
      </w:pPr>
      <w:r w:rsidRPr="006E5673">
        <w:rPr>
          <w:lang w:val="ru-RU"/>
        </w:rPr>
        <w:tab/>
      </w:r>
      <w:r w:rsidR="00114641">
        <w:rPr>
          <w:lang w:val="ru-RU"/>
        </w:rPr>
        <w:t>21.5.</w:t>
      </w:r>
      <w:r w:rsidRPr="006E5673">
        <w:rPr>
          <w:lang w:val="ru-RU"/>
        </w:rPr>
        <w:t xml:space="preserve"> </w:t>
      </w:r>
      <w:r w:rsidR="00114641">
        <w:rPr>
          <w:lang w:val="ru-RU"/>
        </w:rPr>
        <w:t>И</w:t>
      </w:r>
      <w:r w:rsidRPr="006E5673">
        <w:rPr>
          <w:lang w:val="ru-RU"/>
        </w:rPr>
        <w:t xml:space="preserve">сполнением решений </w:t>
      </w:r>
      <w:r w:rsidR="00114641">
        <w:rPr>
          <w:lang w:val="ru-RU"/>
        </w:rPr>
        <w:t xml:space="preserve">инспекции </w:t>
      </w:r>
      <w:proofErr w:type="spellStart"/>
      <w:r w:rsidR="00114641">
        <w:rPr>
          <w:lang w:val="ru-RU"/>
        </w:rPr>
        <w:t>гостехнадзора</w:t>
      </w:r>
      <w:proofErr w:type="spellEnd"/>
      <w:r w:rsidRPr="006E5673">
        <w:rPr>
          <w:lang w:val="ru-RU"/>
        </w:rPr>
        <w:t>.</w:t>
      </w:r>
    </w:p>
    <w:p w:rsidR="00615D03" w:rsidRDefault="006E5673" w:rsidP="00615D03">
      <w:pPr>
        <w:jc w:val="both"/>
        <w:rPr>
          <w:lang w:val="ru-RU"/>
        </w:rPr>
      </w:pPr>
      <w:r w:rsidRPr="006E5673">
        <w:rPr>
          <w:lang w:val="ru-RU"/>
        </w:rPr>
        <w:tab/>
        <w:t xml:space="preserve">По итогам консультирования информация в письменной форме </w:t>
      </w:r>
      <w:r w:rsidRPr="006E5673">
        <w:rPr>
          <w:lang w:val="ru-RU"/>
        </w:rPr>
        <w:br/>
        <w:t>не предоставляется, за исключением случаев направления контролируемым лицом соответствующего обращения в порядке, установленном Федеральным законом «О</w:t>
      </w:r>
      <w:r w:rsidR="00114641">
        <w:rPr>
          <w:lang w:val="ru-RU"/>
        </w:rPr>
        <w:t> </w:t>
      </w:r>
      <w:r w:rsidRPr="006E5673">
        <w:rPr>
          <w:lang w:val="ru-RU"/>
        </w:rPr>
        <w:t>порядке рассмотрения обращений граждан Российской Федерации».</w:t>
      </w:r>
    </w:p>
    <w:p w:rsidR="00615D03" w:rsidRPr="00615D03" w:rsidRDefault="00114641" w:rsidP="00615D03">
      <w:pPr>
        <w:ind w:firstLine="708"/>
        <w:jc w:val="both"/>
        <w:rPr>
          <w:lang w:val="ru-RU"/>
        </w:rPr>
      </w:pPr>
      <w:r>
        <w:rPr>
          <w:lang w:val="ru-RU"/>
        </w:rPr>
        <w:t>22.</w:t>
      </w:r>
      <w:r w:rsidR="00615D03" w:rsidRPr="00615D03">
        <w:rPr>
          <w:lang w:val="ru-RU"/>
        </w:rPr>
        <w:t xml:space="preserve"> Обязательные профилактические визиты проводятся в отношении объектов регионального контроля (надзора), отнесенных </w:t>
      </w:r>
      <w:r w:rsidR="00615D03">
        <w:rPr>
          <w:lang w:val="ru-RU"/>
        </w:rPr>
        <w:t xml:space="preserve">инспекцией </w:t>
      </w:r>
      <w:proofErr w:type="spellStart"/>
      <w:r w:rsidR="00615D03">
        <w:rPr>
          <w:lang w:val="ru-RU"/>
        </w:rPr>
        <w:t>гостехнадзора</w:t>
      </w:r>
      <w:proofErr w:type="spellEnd"/>
      <w:r w:rsidR="00615D03" w:rsidRPr="00615D03">
        <w:rPr>
          <w:lang w:val="ru-RU"/>
        </w:rPr>
        <w:t xml:space="preserve"> к категории значительного риска, а также в отношении контролируемых лиц, приступающих к эксплуатации самоходных машин и других видов техники, аттракционов.</w:t>
      </w:r>
    </w:p>
    <w:p w:rsidR="00615D03" w:rsidRPr="00615D03" w:rsidRDefault="00615D03" w:rsidP="00615D03">
      <w:pPr>
        <w:jc w:val="both"/>
        <w:rPr>
          <w:lang w:val="ru-RU"/>
        </w:rPr>
      </w:pPr>
      <w:r w:rsidRPr="00615D03">
        <w:rPr>
          <w:lang w:val="ru-RU"/>
        </w:rPr>
        <w:tab/>
      </w:r>
      <w:r>
        <w:rPr>
          <w:lang w:val="ru-RU"/>
        </w:rPr>
        <w:t>23</w:t>
      </w:r>
      <w:r w:rsidRPr="00615D03">
        <w:rPr>
          <w:lang w:val="ru-RU"/>
        </w:rPr>
        <w:t xml:space="preserve">. Контролируемые лица относятся к </w:t>
      </w:r>
      <w:proofErr w:type="gramStart"/>
      <w:r w:rsidRPr="00615D03">
        <w:rPr>
          <w:lang w:val="ru-RU"/>
        </w:rPr>
        <w:t>приступающим</w:t>
      </w:r>
      <w:proofErr w:type="gramEnd"/>
      <w:r w:rsidRPr="00615D03">
        <w:rPr>
          <w:lang w:val="ru-RU"/>
        </w:rPr>
        <w:t xml:space="preserve"> к эксплуатации самоходных машин и других видов техники, аттракционов:</w:t>
      </w:r>
    </w:p>
    <w:p w:rsidR="00615D03" w:rsidRPr="00615D03" w:rsidRDefault="00615D03" w:rsidP="00615D03">
      <w:pPr>
        <w:tabs>
          <w:tab w:val="left" w:pos="405"/>
        </w:tabs>
        <w:jc w:val="both"/>
        <w:rPr>
          <w:lang w:val="ru-RU"/>
        </w:rPr>
      </w:pPr>
      <w:r w:rsidRPr="00615D03">
        <w:rPr>
          <w:lang w:val="ru-RU"/>
        </w:rPr>
        <w:t xml:space="preserve"> </w:t>
      </w:r>
      <w:r w:rsidRPr="00615D03">
        <w:rPr>
          <w:lang w:val="ru-RU"/>
        </w:rPr>
        <w:tab/>
      </w:r>
      <w:r w:rsidRPr="00615D03">
        <w:rPr>
          <w:lang w:val="ru-RU"/>
        </w:rPr>
        <w:tab/>
      </w:r>
      <w:r>
        <w:rPr>
          <w:lang w:val="ru-RU"/>
        </w:rPr>
        <w:t>23.1.</w:t>
      </w:r>
      <w:r w:rsidR="003455DB">
        <w:rPr>
          <w:lang w:val="ru-RU"/>
        </w:rPr>
        <w:t xml:space="preserve"> В</w:t>
      </w:r>
      <w:r w:rsidRPr="00615D03">
        <w:rPr>
          <w:lang w:val="ru-RU"/>
        </w:rPr>
        <w:t xml:space="preserve"> течение одного года с момента государственной регистрации в  </w:t>
      </w:r>
      <w:r w:rsidR="003455DB">
        <w:rPr>
          <w:lang w:val="ru-RU"/>
        </w:rPr>
        <w:t xml:space="preserve">инспекции </w:t>
      </w:r>
      <w:proofErr w:type="spellStart"/>
      <w:r w:rsidR="003455DB">
        <w:rPr>
          <w:lang w:val="ru-RU"/>
        </w:rPr>
        <w:t>гостехнадзора</w:t>
      </w:r>
      <w:proofErr w:type="spellEnd"/>
      <w:r w:rsidRPr="00615D03">
        <w:rPr>
          <w:lang w:val="ru-RU"/>
        </w:rPr>
        <w:t xml:space="preserve"> самоходных машин и других видов техники, аттракционов в случае, если указанным лицом в </w:t>
      </w:r>
      <w:r w:rsidR="003455DB">
        <w:rPr>
          <w:lang w:val="ru-RU"/>
        </w:rPr>
        <w:t xml:space="preserve">инспекции </w:t>
      </w:r>
      <w:proofErr w:type="spellStart"/>
      <w:r w:rsidR="003455DB">
        <w:rPr>
          <w:lang w:val="ru-RU"/>
        </w:rPr>
        <w:t>гостехнадзора</w:t>
      </w:r>
      <w:proofErr w:type="spellEnd"/>
      <w:r w:rsidRPr="00615D03">
        <w:rPr>
          <w:lang w:val="ru-RU"/>
        </w:rPr>
        <w:t xml:space="preserve"> регистрационные действия ранее не осуществлялись</w:t>
      </w:r>
      <w:r w:rsidR="003455DB">
        <w:rPr>
          <w:lang w:val="ru-RU"/>
        </w:rPr>
        <w:t>.</w:t>
      </w:r>
    </w:p>
    <w:p w:rsidR="00615D03" w:rsidRPr="00615D03" w:rsidRDefault="00615D03" w:rsidP="00615D03">
      <w:pPr>
        <w:tabs>
          <w:tab w:val="left" w:pos="405"/>
        </w:tabs>
        <w:jc w:val="both"/>
        <w:rPr>
          <w:lang w:val="ru-RU"/>
        </w:rPr>
      </w:pPr>
      <w:r w:rsidRPr="00615D03">
        <w:rPr>
          <w:lang w:val="ru-RU"/>
        </w:rPr>
        <w:tab/>
      </w:r>
      <w:r w:rsidRPr="00615D03">
        <w:rPr>
          <w:lang w:val="ru-RU"/>
        </w:rPr>
        <w:tab/>
      </w:r>
      <w:r w:rsidR="00E80254">
        <w:rPr>
          <w:lang w:val="ru-RU"/>
        </w:rPr>
        <w:t>23.2. В</w:t>
      </w:r>
      <w:r w:rsidRPr="00615D03">
        <w:rPr>
          <w:lang w:val="ru-RU"/>
        </w:rPr>
        <w:t xml:space="preserve"> случае поступления в </w:t>
      </w:r>
      <w:r w:rsidR="00E80254">
        <w:rPr>
          <w:lang w:val="ru-RU"/>
        </w:rPr>
        <w:t xml:space="preserve">инспекцию </w:t>
      </w:r>
      <w:proofErr w:type="spellStart"/>
      <w:r w:rsidR="00E80254">
        <w:rPr>
          <w:lang w:val="ru-RU"/>
        </w:rPr>
        <w:t>гостехнадзора</w:t>
      </w:r>
      <w:proofErr w:type="spellEnd"/>
      <w:r w:rsidRPr="00615D03">
        <w:rPr>
          <w:lang w:val="ru-RU"/>
        </w:rPr>
        <w:t xml:space="preserve"> информации о фактическом использовании контролируемым лицом самоходных машин и других видов техники, аттракционов,</w:t>
      </w:r>
      <w:r w:rsidR="009C3B0A">
        <w:rPr>
          <w:lang w:val="ru-RU"/>
        </w:rPr>
        <w:t xml:space="preserve"> </w:t>
      </w:r>
      <w:r w:rsidRPr="00615D03">
        <w:rPr>
          <w:lang w:val="ru-RU"/>
        </w:rPr>
        <w:t>незарегистрированных</w:t>
      </w:r>
      <w:r w:rsidR="009C3B0A">
        <w:rPr>
          <w:lang w:val="ru-RU"/>
        </w:rPr>
        <w:t xml:space="preserve"> </w:t>
      </w:r>
      <w:r w:rsidRPr="00615D03">
        <w:rPr>
          <w:lang w:val="ru-RU"/>
        </w:rPr>
        <w:t>в</w:t>
      </w:r>
      <w:r w:rsidR="009C3B0A">
        <w:rPr>
          <w:lang w:val="ru-RU"/>
        </w:rPr>
        <w:t xml:space="preserve"> </w:t>
      </w:r>
      <w:r w:rsidRPr="00615D03">
        <w:rPr>
          <w:lang w:val="ru-RU"/>
        </w:rPr>
        <w:t>установленном</w:t>
      </w:r>
      <w:r w:rsidR="009C3B0A">
        <w:rPr>
          <w:lang w:val="ru-RU"/>
        </w:rPr>
        <w:t xml:space="preserve"> </w:t>
      </w:r>
      <w:r w:rsidRPr="00615D03">
        <w:rPr>
          <w:lang w:val="ru-RU"/>
        </w:rPr>
        <w:t>порядке</w:t>
      </w:r>
      <w:r w:rsidR="009C3B0A">
        <w:rPr>
          <w:lang w:val="ru-RU"/>
        </w:rPr>
        <w:t xml:space="preserve"> </w:t>
      </w:r>
      <w:r w:rsidRPr="00615D03">
        <w:rPr>
          <w:lang w:val="ru-RU"/>
        </w:rPr>
        <w:t xml:space="preserve">в органах </w:t>
      </w:r>
      <w:proofErr w:type="spellStart"/>
      <w:r w:rsidRPr="00615D03">
        <w:rPr>
          <w:lang w:val="ru-RU"/>
        </w:rPr>
        <w:t>гостехнадзора</w:t>
      </w:r>
      <w:proofErr w:type="spellEnd"/>
      <w:r w:rsidRPr="00615D03">
        <w:rPr>
          <w:lang w:val="ru-RU"/>
        </w:rPr>
        <w:t>.</w:t>
      </w:r>
    </w:p>
    <w:p w:rsidR="00615D03" w:rsidRPr="00615D03" w:rsidRDefault="00615D03" w:rsidP="00615D03">
      <w:pPr>
        <w:jc w:val="both"/>
        <w:rPr>
          <w:lang w:val="ru-RU"/>
        </w:rPr>
      </w:pPr>
      <w:r w:rsidRPr="00615D03">
        <w:rPr>
          <w:lang w:val="ru-RU"/>
        </w:rPr>
        <w:tab/>
        <w:t>2</w:t>
      </w:r>
      <w:r w:rsidR="003A3104">
        <w:rPr>
          <w:lang w:val="ru-RU"/>
        </w:rPr>
        <w:t>4</w:t>
      </w:r>
      <w:r w:rsidRPr="00615D03">
        <w:rPr>
          <w:lang w:val="ru-RU"/>
        </w:rPr>
        <w:t xml:space="preserve">. </w:t>
      </w:r>
      <w:proofErr w:type="gramStart"/>
      <w:r w:rsidRPr="00615D03">
        <w:rPr>
          <w:lang w:val="ru-RU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 путем направления уведомления в бумажном виде почтовым отправлением либо в виде электронного</w:t>
      </w:r>
      <w:r w:rsidR="009C3B0A">
        <w:rPr>
          <w:lang w:val="ru-RU"/>
        </w:rPr>
        <w:t xml:space="preserve"> </w:t>
      </w:r>
      <w:r w:rsidRPr="00615D03">
        <w:rPr>
          <w:lang w:val="ru-RU"/>
        </w:rPr>
        <w:t>документа,</w:t>
      </w:r>
      <w:r w:rsidR="009C3B0A">
        <w:rPr>
          <w:lang w:val="ru-RU"/>
        </w:rPr>
        <w:t xml:space="preserve"> </w:t>
      </w:r>
      <w:r w:rsidRPr="00615D03">
        <w:rPr>
          <w:lang w:val="ru-RU"/>
        </w:rPr>
        <w:t xml:space="preserve">подписанного в порядке, предусмотренном статьей 21 Федерального закона </w:t>
      </w:r>
      <w:r w:rsidR="003A3104" w:rsidRPr="003A3104">
        <w:rPr>
          <w:lang w:val="ru-RU"/>
        </w:rPr>
        <w:t>«О государственном контроле (надзоре) и муниципальном контроле в Российской Федерации»</w:t>
      </w:r>
      <w:r w:rsidR="003A3104">
        <w:rPr>
          <w:lang w:val="ru-RU"/>
        </w:rPr>
        <w:t>.</w:t>
      </w:r>
      <w:proofErr w:type="gramEnd"/>
      <w:r w:rsidR="003A3104">
        <w:rPr>
          <w:lang w:val="ru-RU"/>
        </w:rPr>
        <w:t xml:space="preserve"> </w:t>
      </w:r>
      <w:r w:rsidRPr="00615D03">
        <w:rPr>
          <w:lang w:val="ru-RU"/>
        </w:rPr>
        <w:t>В уведомлении о проведении профилактического визита указывается дата и срок проведения профилактического визита, который не может быть более одного рабочего дня.</w:t>
      </w:r>
    </w:p>
    <w:p w:rsidR="00615D03" w:rsidRPr="00615D03" w:rsidRDefault="00615D03" w:rsidP="00615D03">
      <w:pPr>
        <w:jc w:val="both"/>
        <w:rPr>
          <w:lang w:val="ru-RU"/>
        </w:rPr>
      </w:pPr>
      <w:r w:rsidRPr="00615D03">
        <w:rPr>
          <w:lang w:val="ru-RU"/>
        </w:rPr>
        <w:tab/>
      </w:r>
      <w:r w:rsidR="003A3104">
        <w:rPr>
          <w:lang w:val="ru-RU"/>
        </w:rPr>
        <w:t>25</w:t>
      </w:r>
      <w:r w:rsidRPr="00615D03">
        <w:rPr>
          <w:lang w:val="ru-RU"/>
        </w:rPr>
        <w:t xml:space="preserve">. Контролируемое лицо вправе отказаться от проведения обязательного профилактического визита, уведомив об этом </w:t>
      </w:r>
      <w:r w:rsidR="003A3104">
        <w:rPr>
          <w:lang w:val="ru-RU"/>
        </w:rPr>
        <w:t xml:space="preserve">инспекцию </w:t>
      </w:r>
      <w:proofErr w:type="spellStart"/>
      <w:r w:rsidR="003A3104">
        <w:rPr>
          <w:lang w:val="ru-RU"/>
        </w:rPr>
        <w:t>гостехнадзора</w:t>
      </w:r>
      <w:proofErr w:type="spellEnd"/>
      <w:r w:rsidR="003A3104">
        <w:rPr>
          <w:lang w:val="ru-RU"/>
        </w:rPr>
        <w:t xml:space="preserve"> </w:t>
      </w:r>
      <w:r w:rsidRPr="00615D03">
        <w:rPr>
          <w:lang w:val="ru-RU"/>
        </w:rPr>
        <w:t xml:space="preserve">не позднее, чем за три рабочих дня до даты его проведения. Указанное уведомление направляется контролируемым лицом в </w:t>
      </w:r>
      <w:r w:rsidR="003A3104">
        <w:rPr>
          <w:lang w:val="ru-RU"/>
        </w:rPr>
        <w:t xml:space="preserve">инспекцию </w:t>
      </w:r>
      <w:proofErr w:type="spellStart"/>
      <w:r w:rsidR="003A3104">
        <w:rPr>
          <w:lang w:val="ru-RU"/>
        </w:rPr>
        <w:t>гостехнадзора</w:t>
      </w:r>
      <w:proofErr w:type="spellEnd"/>
      <w:r w:rsidRPr="00615D03">
        <w:rPr>
          <w:lang w:val="ru-RU"/>
        </w:rPr>
        <w:t xml:space="preserve"> по электронной почте и (или) по почте.</w:t>
      </w:r>
    </w:p>
    <w:p w:rsidR="00615D03" w:rsidRPr="00615D03" w:rsidRDefault="003A3104" w:rsidP="00615D03">
      <w:pPr>
        <w:jc w:val="both"/>
        <w:rPr>
          <w:lang w:val="ru-RU"/>
        </w:rPr>
      </w:pPr>
      <w:r>
        <w:rPr>
          <w:lang w:val="ru-RU"/>
        </w:rPr>
        <w:tab/>
        <w:t>26</w:t>
      </w:r>
      <w:r w:rsidR="00615D03" w:rsidRPr="00615D03">
        <w:rPr>
          <w:lang w:val="ru-RU"/>
        </w:rPr>
        <w:t xml:space="preserve">. Должностные лица </w:t>
      </w:r>
      <w:r>
        <w:rPr>
          <w:lang w:val="ru-RU"/>
        </w:rPr>
        <w:t xml:space="preserve">инспекции </w:t>
      </w:r>
      <w:proofErr w:type="spellStart"/>
      <w:r>
        <w:rPr>
          <w:lang w:val="ru-RU"/>
        </w:rPr>
        <w:t>гостехнадзора</w:t>
      </w:r>
      <w:proofErr w:type="spellEnd"/>
      <w:r w:rsidR="00615D03" w:rsidRPr="00615D03">
        <w:rPr>
          <w:lang w:val="ru-RU"/>
        </w:rPr>
        <w:t xml:space="preserve"> осуществляют учет проведенных ими профилактических визитов.</w:t>
      </w:r>
    </w:p>
    <w:p w:rsidR="00114641" w:rsidRPr="006E5673" w:rsidRDefault="007D74FE" w:rsidP="00114641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3A3104" w:rsidRDefault="003A3104" w:rsidP="003A3104">
      <w:pPr>
        <w:jc w:val="center"/>
        <w:rPr>
          <w:b/>
          <w:szCs w:val="26"/>
          <w:lang w:val="ru-RU"/>
        </w:rPr>
      </w:pPr>
      <w:r w:rsidRPr="00F129F7">
        <w:rPr>
          <w:b/>
          <w:szCs w:val="26"/>
          <w:lang w:val="en-US"/>
        </w:rPr>
        <w:t>I</w:t>
      </w:r>
      <w:r>
        <w:rPr>
          <w:b/>
          <w:szCs w:val="26"/>
          <w:lang w:val="en-US"/>
        </w:rPr>
        <w:t>V</w:t>
      </w:r>
      <w:r w:rsidRPr="00BA2598">
        <w:rPr>
          <w:b/>
          <w:szCs w:val="26"/>
          <w:lang w:val="ru-RU"/>
        </w:rPr>
        <w:t xml:space="preserve">. </w:t>
      </w:r>
      <w:r>
        <w:rPr>
          <w:b/>
          <w:szCs w:val="26"/>
          <w:lang w:val="ru-RU"/>
        </w:rPr>
        <w:t>Осуществление регионального</w:t>
      </w:r>
      <w:r w:rsidR="001B5D0E">
        <w:rPr>
          <w:b/>
          <w:szCs w:val="26"/>
          <w:lang w:val="ru-RU"/>
        </w:rPr>
        <w:t xml:space="preserve"> государственного</w:t>
      </w:r>
      <w:r w:rsidR="00343F10">
        <w:rPr>
          <w:b/>
          <w:szCs w:val="26"/>
          <w:lang w:val="ru-RU"/>
        </w:rPr>
        <w:t xml:space="preserve"> контроля (надзора)</w:t>
      </w:r>
    </w:p>
    <w:p w:rsidR="00BF2983" w:rsidRPr="00071558" w:rsidRDefault="00BF2983" w:rsidP="00071558">
      <w:pPr>
        <w:jc w:val="both"/>
        <w:rPr>
          <w:szCs w:val="26"/>
          <w:lang w:val="ru-RU"/>
        </w:rPr>
      </w:pPr>
    </w:p>
    <w:p w:rsidR="00071558" w:rsidRDefault="00071558" w:rsidP="00071558">
      <w:pPr>
        <w:ind w:firstLine="709"/>
        <w:jc w:val="both"/>
        <w:rPr>
          <w:lang w:val="ru-RU"/>
        </w:rPr>
      </w:pPr>
      <w:r w:rsidRPr="00071558">
        <w:rPr>
          <w:szCs w:val="26"/>
          <w:lang w:val="ru-RU"/>
        </w:rPr>
        <w:t xml:space="preserve">27. </w:t>
      </w:r>
      <w:r>
        <w:rPr>
          <w:szCs w:val="26"/>
          <w:lang w:val="ru-RU"/>
        </w:rPr>
        <w:t xml:space="preserve">Инспекция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071558">
        <w:rPr>
          <w:lang w:val="ru-RU"/>
        </w:rPr>
        <w:t xml:space="preserve"> осу</w:t>
      </w:r>
      <w:r w:rsidRPr="00071558">
        <w:rPr>
          <w:color w:val="000000"/>
          <w:lang w:val="ru-RU"/>
        </w:rPr>
        <w:t>ществляет региональный контроль (надзор) посредством проведения следующих контрольных (надзорных) мероприятий с взаимодействием с контролируемым лицом:</w:t>
      </w:r>
    </w:p>
    <w:p w:rsidR="00071558" w:rsidRDefault="00071558" w:rsidP="00071558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27.1. И</w:t>
      </w:r>
      <w:r w:rsidRPr="00071558">
        <w:rPr>
          <w:color w:val="000000"/>
          <w:lang w:val="ru-RU"/>
        </w:rPr>
        <w:t>нспекционный визит</w:t>
      </w:r>
      <w:r>
        <w:rPr>
          <w:color w:val="000000"/>
          <w:lang w:val="ru-RU"/>
        </w:rPr>
        <w:t>.</w:t>
      </w:r>
    </w:p>
    <w:p w:rsidR="00071558" w:rsidRDefault="00071558" w:rsidP="00071558">
      <w:pPr>
        <w:ind w:firstLine="709"/>
        <w:jc w:val="both"/>
        <w:rPr>
          <w:lang w:val="ru-RU"/>
        </w:rPr>
      </w:pPr>
      <w:r>
        <w:rPr>
          <w:lang w:val="ru-RU"/>
        </w:rPr>
        <w:t>27.2. Р</w:t>
      </w:r>
      <w:r w:rsidRPr="00071558">
        <w:rPr>
          <w:color w:val="000000"/>
          <w:lang w:val="ru-RU"/>
        </w:rPr>
        <w:t>ейдовый осмотр</w:t>
      </w:r>
      <w:r>
        <w:rPr>
          <w:color w:val="000000"/>
          <w:lang w:val="ru-RU"/>
        </w:rPr>
        <w:t>.</w:t>
      </w:r>
    </w:p>
    <w:p w:rsidR="00071558" w:rsidRDefault="00071558" w:rsidP="00071558">
      <w:pPr>
        <w:ind w:firstLine="709"/>
        <w:jc w:val="both"/>
        <w:rPr>
          <w:color w:val="000000"/>
          <w:lang w:val="ru-RU"/>
        </w:rPr>
      </w:pPr>
      <w:r>
        <w:rPr>
          <w:lang w:val="ru-RU"/>
        </w:rPr>
        <w:t>27.3. Д</w:t>
      </w:r>
      <w:r w:rsidRPr="00071558">
        <w:rPr>
          <w:color w:val="000000"/>
          <w:lang w:val="ru-RU"/>
        </w:rPr>
        <w:t>окументарная проверка</w:t>
      </w:r>
      <w:r>
        <w:rPr>
          <w:color w:val="000000"/>
          <w:lang w:val="ru-RU"/>
        </w:rPr>
        <w:t>.</w:t>
      </w:r>
    </w:p>
    <w:p w:rsidR="007A676C" w:rsidRDefault="00071558" w:rsidP="007A676C">
      <w:pPr>
        <w:ind w:firstLine="709"/>
        <w:jc w:val="both"/>
        <w:rPr>
          <w:lang w:val="ru-RU"/>
        </w:rPr>
      </w:pPr>
      <w:r>
        <w:rPr>
          <w:color w:val="000000"/>
          <w:lang w:val="ru-RU"/>
        </w:rPr>
        <w:t>27.4. В</w:t>
      </w:r>
      <w:r w:rsidRPr="00071558">
        <w:rPr>
          <w:color w:val="000000"/>
          <w:lang w:val="ru-RU"/>
        </w:rPr>
        <w:t>ыездная проверка.</w:t>
      </w:r>
    </w:p>
    <w:p w:rsidR="007A676C" w:rsidRDefault="007A676C" w:rsidP="007A676C">
      <w:pPr>
        <w:ind w:firstLine="709"/>
        <w:jc w:val="both"/>
        <w:rPr>
          <w:lang w:val="ru-RU"/>
        </w:rPr>
      </w:pPr>
      <w:r>
        <w:rPr>
          <w:lang w:val="ru-RU"/>
        </w:rPr>
        <w:t xml:space="preserve">28. </w:t>
      </w:r>
      <w:r w:rsidRPr="007A676C">
        <w:rPr>
          <w:szCs w:val="26"/>
          <w:lang w:val="ru-RU"/>
        </w:rPr>
        <w:t xml:space="preserve">При осуществлении регионального контроля (надзора) предусмотрено проведение внеплановых контрольных (надзорных) мероприятий. Организация внеплановых контрольных (надзорных) мероприятий осуществляется в соответствии с положениями </w:t>
      </w:r>
      <w:hyperlink r:id="rId26" w:history="1">
        <w:r w:rsidRPr="007A676C">
          <w:rPr>
            <w:szCs w:val="26"/>
            <w:lang w:val="ru-RU"/>
          </w:rPr>
          <w:t>статьи 66</w:t>
        </w:r>
      </w:hyperlink>
      <w:r w:rsidRPr="007A676C">
        <w:rPr>
          <w:szCs w:val="26"/>
          <w:lang w:val="ru-RU"/>
        </w:rPr>
        <w:t xml:space="preserve"> Федерального закона </w:t>
      </w:r>
      <w:r w:rsidRPr="007A676C">
        <w:rPr>
          <w:szCs w:val="26"/>
          <w:lang w:val="ru-RU"/>
        </w:rPr>
        <w:br/>
      </w:r>
      <w:r w:rsidRPr="003A3104">
        <w:rPr>
          <w:lang w:val="ru-RU"/>
        </w:rPr>
        <w:t>«О государственном контроле (надзоре)  и муницип</w:t>
      </w:r>
      <w:r>
        <w:rPr>
          <w:lang w:val="ru-RU"/>
        </w:rPr>
        <w:t>альном контроле в Российской Федерации</w:t>
      </w:r>
      <w:r w:rsidRPr="003A3104">
        <w:rPr>
          <w:lang w:val="ru-RU"/>
        </w:rPr>
        <w:t>»</w:t>
      </w:r>
      <w:r>
        <w:rPr>
          <w:lang w:val="ru-RU"/>
        </w:rPr>
        <w:t>.</w:t>
      </w:r>
    </w:p>
    <w:p w:rsidR="007A676C" w:rsidRDefault="007A676C" w:rsidP="007A676C">
      <w:pPr>
        <w:ind w:firstLine="709"/>
        <w:jc w:val="both"/>
        <w:rPr>
          <w:lang w:val="ru-RU"/>
        </w:rPr>
      </w:pPr>
      <w:r w:rsidRPr="007A676C">
        <w:rPr>
          <w:szCs w:val="26"/>
          <w:lang w:val="ru-RU"/>
        </w:rPr>
        <w:t>2</w:t>
      </w:r>
      <w:r>
        <w:rPr>
          <w:szCs w:val="26"/>
          <w:lang w:val="ru-RU"/>
        </w:rPr>
        <w:t>9</w:t>
      </w:r>
      <w:r w:rsidRPr="007A676C">
        <w:rPr>
          <w:szCs w:val="26"/>
          <w:lang w:val="ru-RU"/>
        </w:rPr>
        <w:t xml:space="preserve">. </w:t>
      </w:r>
      <w:proofErr w:type="gramStart"/>
      <w:r w:rsidRPr="007A676C">
        <w:rPr>
          <w:szCs w:val="26"/>
          <w:lang w:val="ru-RU"/>
        </w:rPr>
        <w:t xml:space="preserve"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</w:t>
      </w:r>
      <w:r>
        <w:rPr>
          <w:szCs w:val="26"/>
          <w:lang w:val="ru-RU"/>
        </w:rPr>
        <w:t xml:space="preserve">инспекцией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7A676C">
        <w:rPr>
          <w:szCs w:val="26"/>
          <w:lang w:val="ru-RU"/>
        </w:rPr>
        <w:t xml:space="preserve"> в порядке, установленном </w:t>
      </w:r>
      <w:hyperlink r:id="rId27" w:history="1">
        <w:r w:rsidRPr="007A676C">
          <w:rPr>
            <w:szCs w:val="26"/>
            <w:lang w:val="ru-RU"/>
          </w:rPr>
          <w:t>постановлением</w:t>
        </w:r>
      </w:hyperlink>
      <w:r w:rsidRPr="007A676C">
        <w:rPr>
          <w:szCs w:val="26"/>
          <w:lang w:val="ru-RU"/>
        </w:rPr>
        <w:t xml:space="preserve"> Правительства Российской Федерации от 31</w:t>
      </w:r>
      <w:r>
        <w:rPr>
          <w:szCs w:val="26"/>
          <w:lang w:val="ru-RU"/>
        </w:rPr>
        <w:t>.12.</w:t>
      </w:r>
      <w:r w:rsidRPr="007A676C">
        <w:rPr>
          <w:szCs w:val="26"/>
          <w:lang w:val="ru-RU"/>
        </w:rPr>
        <w:t>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</w:t>
      </w:r>
      <w:proofErr w:type="gramEnd"/>
      <w:r w:rsidRPr="007A676C">
        <w:rPr>
          <w:szCs w:val="26"/>
          <w:lang w:val="ru-RU"/>
        </w:rPr>
        <w:t xml:space="preserve"> него контрольных (надзорных) мероприятий в течение года».</w:t>
      </w:r>
    </w:p>
    <w:p w:rsidR="00071558" w:rsidRPr="00071558" w:rsidRDefault="007A676C" w:rsidP="00071558">
      <w:pPr>
        <w:ind w:firstLine="709"/>
        <w:jc w:val="both"/>
        <w:rPr>
          <w:lang w:val="ru-RU"/>
        </w:rPr>
      </w:pPr>
      <w:r>
        <w:rPr>
          <w:lang w:val="ru-RU"/>
        </w:rPr>
        <w:t>30</w:t>
      </w:r>
      <w:r w:rsidR="00071558">
        <w:rPr>
          <w:lang w:val="ru-RU"/>
        </w:rPr>
        <w:t xml:space="preserve">. </w:t>
      </w:r>
      <w:r w:rsidR="00071558" w:rsidRPr="00071558">
        <w:rPr>
          <w:color w:val="000000"/>
          <w:lang w:val="ru-RU"/>
        </w:rPr>
        <w:t>В случае, предусмотренном пунктом 1 части 1 статьи</w:t>
      </w:r>
      <w:r w:rsidR="00071558" w:rsidRPr="00071558">
        <w:rPr>
          <w:color w:val="000000"/>
          <w:sz w:val="32"/>
          <w:szCs w:val="32"/>
          <w:lang w:val="ru-RU"/>
        </w:rPr>
        <w:t xml:space="preserve"> </w:t>
      </w:r>
      <w:r w:rsidR="00071558" w:rsidRPr="00071558">
        <w:rPr>
          <w:color w:val="000000"/>
          <w:sz w:val="32"/>
          <w:szCs w:val="32"/>
          <w:lang w:val="ru-RU"/>
        </w:rPr>
        <w:br/>
      </w:r>
      <w:r w:rsidR="00071558" w:rsidRPr="00071558">
        <w:rPr>
          <w:color w:val="000000"/>
          <w:lang w:val="ru-RU"/>
        </w:rPr>
        <w:t xml:space="preserve">57 Федерального закона </w:t>
      </w:r>
      <w:r w:rsidR="00071558" w:rsidRPr="003A3104">
        <w:rPr>
          <w:lang w:val="ru-RU"/>
        </w:rPr>
        <w:t>«О государственном контроле (надзоре)  и муницип</w:t>
      </w:r>
      <w:r w:rsidR="00071558">
        <w:rPr>
          <w:lang w:val="ru-RU"/>
        </w:rPr>
        <w:t>альном контроле в Российской Федерации</w:t>
      </w:r>
      <w:r w:rsidR="00071558" w:rsidRPr="003A3104">
        <w:rPr>
          <w:lang w:val="ru-RU"/>
        </w:rPr>
        <w:t>»</w:t>
      </w:r>
      <w:r w:rsidR="00071558" w:rsidRPr="00071558">
        <w:rPr>
          <w:color w:val="000000"/>
          <w:lang w:val="ru-RU"/>
        </w:rPr>
        <w:t xml:space="preserve"> содержанием внепланового контрольного (надзорного) мероприятия является проверка нарушения контролируемым лицом обязательных требований, которая может осуществляться путем проведения контрольных (надзорных) мероприятий, предусмотренных пунктом </w:t>
      </w:r>
      <w:r w:rsidR="00071558">
        <w:rPr>
          <w:color w:val="000000"/>
          <w:lang w:val="ru-RU"/>
        </w:rPr>
        <w:t xml:space="preserve">27 настоящего </w:t>
      </w:r>
      <w:r w:rsidR="00071558" w:rsidRPr="00071558">
        <w:rPr>
          <w:color w:val="000000"/>
          <w:lang w:val="ru-RU"/>
        </w:rPr>
        <w:t xml:space="preserve"> Положения.</w:t>
      </w:r>
    </w:p>
    <w:p w:rsidR="007C7996" w:rsidRDefault="00071558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2"/>
        <w:jc w:val="both"/>
        <w:rPr>
          <w:color w:val="000000"/>
          <w:lang w:val="ru-RU"/>
        </w:rPr>
      </w:pPr>
      <w:r w:rsidRPr="00071558">
        <w:rPr>
          <w:color w:val="000000"/>
          <w:lang w:val="ru-RU"/>
        </w:rPr>
        <w:tab/>
        <w:t>В случае, предусмотренном пункт</w:t>
      </w:r>
      <w:r w:rsidR="007C7996">
        <w:rPr>
          <w:color w:val="000000"/>
          <w:lang w:val="ru-RU"/>
        </w:rPr>
        <w:t>ами</w:t>
      </w:r>
      <w:r w:rsidRPr="00071558">
        <w:rPr>
          <w:color w:val="000000"/>
          <w:lang w:val="ru-RU"/>
        </w:rPr>
        <w:t xml:space="preserve"> 3,4 части 1 статьи 57 Федерального закона</w:t>
      </w:r>
      <w:r w:rsidR="007C7996">
        <w:rPr>
          <w:color w:val="000000"/>
          <w:lang w:val="ru-RU"/>
        </w:rPr>
        <w:t xml:space="preserve"> </w:t>
      </w:r>
      <w:r w:rsidR="007C7996" w:rsidRPr="003A3104">
        <w:rPr>
          <w:lang w:val="ru-RU"/>
        </w:rPr>
        <w:t>«О государственном контроле (надзоре) и муницип</w:t>
      </w:r>
      <w:r w:rsidR="007C7996">
        <w:rPr>
          <w:lang w:val="ru-RU"/>
        </w:rPr>
        <w:t>альном контроле в Российской Федерации</w:t>
      </w:r>
      <w:r w:rsidR="007C7996" w:rsidRPr="003A3104">
        <w:rPr>
          <w:lang w:val="ru-RU"/>
        </w:rPr>
        <w:t>»</w:t>
      </w:r>
      <w:r w:rsidRPr="00071558">
        <w:rPr>
          <w:color w:val="000000"/>
          <w:lang w:val="ru-RU"/>
        </w:rPr>
        <w:t xml:space="preserve"> вид и содержание внепланового контрольного (надзорного) мероприятия определяется предметом и видом контрольного (надзорного) мероприятия, указанным в соответ</w:t>
      </w:r>
      <w:r w:rsidR="007C7996">
        <w:rPr>
          <w:color w:val="000000"/>
          <w:lang w:val="ru-RU"/>
        </w:rPr>
        <w:t>ствующем поручении, требовании.</w:t>
      </w:r>
    </w:p>
    <w:p w:rsidR="007C7996" w:rsidRDefault="00071558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proofErr w:type="gramStart"/>
      <w:r w:rsidRPr="00071558">
        <w:rPr>
          <w:color w:val="000000"/>
          <w:lang w:val="ru-RU"/>
        </w:rPr>
        <w:t>В случае, предусмотренном пунктом 5 части 1 статьи 57 Федерального закона</w:t>
      </w:r>
      <w:r w:rsidR="007C7996">
        <w:rPr>
          <w:color w:val="000000"/>
          <w:lang w:val="ru-RU"/>
        </w:rPr>
        <w:t xml:space="preserve"> </w:t>
      </w:r>
      <w:r w:rsidR="007C7996" w:rsidRPr="003A3104">
        <w:rPr>
          <w:lang w:val="ru-RU"/>
        </w:rPr>
        <w:t>«О государственном контроле (надзоре) и муницип</w:t>
      </w:r>
      <w:r w:rsidR="007C7996">
        <w:rPr>
          <w:lang w:val="ru-RU"/>
        </w:rPr>
        <w:t>альном контроле в Российской Федерации</w:t>
      </w:r>
      <w:r w:rsidR="007C7996" w:rsidRPr="003A3104">
        <w:rPr>
          <w:lang w:val="ru-RU"/>
        </w:rPr>
        <w:t>»</w:t>
      </w:r>
      <w:r w:rsidRPr="00071558">
        <w:rPr>
          <w:color w:val="000000"/>
          <w:lang w:val="ru-RU"/>
        </w:rPr>
        <w:t xml:space="preserve"> содержанием внепланового контрольного (надзорного) мероприятия является оценка исполнения контролируемым лицом ранее принятого решения </w:t>
      </w:r>
      <w:r w:rsidR="007C7996">
        <w:rPr>
          <w:color w:val="000000"/>
          <w:lang w:val="ru-RU"/>
        </w:rPr>
        <w:t xml:space="preserve">инспекции </w:t>
      </w:r>
      <w:proofErr w:type="spellStart"/>
      <w:r w:rsidR="007C7996">
        <w:rPr>
          <w:color w:val="000000"/>
          <w:lang w:val="ru-RU"/>
        </w:rPr>
        <w:t>гостехнадзора</w:t>
      </w:r>
      <w:proofErr w:type="spellEnd"/>
      <w:r w:rsidRPr="00071558">
        <w:rPr>
          <w:color w:val="000000"/>
          <w:lang w:val="ru-RU"/>
        </w:rPr>
        <w:t xml:space="preserve"> об устранении выявленного нарушения обязательных требования, которая может осуществляться путем проведения контрольных (надзорных) мероприятий, предусмотренных</w:t>
      </w:r>
      <w:r w:rsidR="00F82F89">
        <w:rPr>
          <w:color w:val="000000"/>
          <w:lang w:val="ru-RU"/>
        </w:rPr>
        <w:t xml:space="preserve"> </w:t>
      </w:r>
      <w:r w:rsidRPr="00071558">
        <w:rPr>
          <w:color w:val="000000"/>
          <w:lang w:val="ru-RU"/>
        </w:rPr>
        <w:t xml:space="preserve">пунктом </w:t>
      </w:r>
      <w:r w:rsidR="007C7996">
        <w:rPr>
          <w:color w:val="000000"/>
          <w:lang w:val="ru-RU"/>
        </w:rPr>
        <w:t>27 настоящего Положения.</w:t>
      </w:r>
      <w:proofErr w:type="gramEnd"/>
    </w:p>
    <w:p w:rsidR="007C7996" w:rsidRDefault="007A676C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31</w:t>
      </w:r>
      <w:r w:rsidR="007C7996">
        <w:rPr>
          <w:color w:val="000000"/>
          <w:lang w:val="ru-RU"/>
        </w:rPr>
        <w:t xml:space="preserve">. </w:t>
      </w:r>
      <w:r w:rsidR="00071558" w:rsidRPr="00071558">
        <w:rPr>
          <w:color w:val="000000"/>
          <w:lang w:val="ru-RU"/>
        </w:rPr>
        <w:t xml:space="preserve">В целях оценки риска причинения вреда (ущерба) при принятии решения </w:t>
      </w:r>
      <w:r w:rsidR="00071558" w:rsidRPr="00071558">
        <w:rPr>
          <w:color w:val="000000"/>
          <w:lang w:val="ru-RU"/>
        </w:rPr>
        <w:br/>
        <w:t xml:space="preserve">о проведении и выборе вида внепланового контрольного (надзорного) мероприятия </w:t>
      </w:r>
      <w:r w:rsidR="007C7996">
        <w:rPr>
          <w:color w:val="000000"/>
          <w:lang w:val="ru-RU"/>
        </w:rPr>
        <w:t xml:space="preserve">инспекцией </w:t>
      </w:r>
      <w:proofErr w:type="spellStart"/>
      <w:r w:rsidR="007C7996">
        <w:rPr>
          <w:color w:val="000000"/>
          <w:lang w:val="ru-RU"/>
        </w:rPr>
        <w:t>гостехнадзора</w:t>
      </w:r>
      <w:proofErr w:type="spellEnd"/>
      <w:r w:rsidR="00071558" w:rsidRPr="00071558">
        <w:rPr>
          <w:color w:val="000000"/>
          <w:lang w:val="ru-RU"/>
        </w:rPr>
        <w:t xml:space="preserve"> используются </w:t>
      </w:r>
      <w:r w:rsidR="007C7996">
        <w:rPr>
          <w:color w:val="000000"/>
          <w:lang w:val="ru-RU"/>
        </w:rPr>
        <w:t xml:space="preserve">следующие </w:t>
      </w:r>
      <w:r w:rsidR="00071558" w:rsidRPr="00071558">
        <w:rPr>
          <w:color w:val="000000"/>
          <w:lang w:val="ru-RU"/>
        </w:rPr>
        <w:t>индикаторы риска нарушения обязательных требований</w:t>
      </w:r>
      <w:r w:rsidR="007C7996">
        <w:rPr>
          <w:color w:val="000000"/>
          <w:lang w:val="ru-RU"/>
        </w:rPr>
        <w:t>:</w:t>
      </w:r>
    </w:p>
    <w:p w:rsidR="006D0A96" w:rsidRDefault="007A676C" w:rsidP="006D0A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lang w:val="ru-RU"/>
        </w:rPr>
      </w:pPr>
      <w:r>
        <w:rPr>
          <w:color w:val="000000"/>
          <w:lang w:val="ru-RU"/>
        </w:rPr>
        <w:t>31</w:t>
      </w:r>
      <w:r w:rsidR="007C7996">
        <w:rPr>
          <w:color w:val="000000"/>
          <w:lang w:val="ru-RU"/>
        </w:rPr>
        <w:t xml:space="preserve">.1. </w:t>
      </w:r>
      <w:proofErr w:type="spellStart"/>
      <w:r w:rsidR="00F82F89">
        <w:rPr>
          <w:color w:val="000000"/>
          <w:lang w:val="ru-RU"/>
        </w:rPr>
        <w:t>Непоступление</w:t>
      </w:r>
      <w:proofErr w:type="spellEnd"/>
      <w:r w:rsidR="006D0A96">
        <w:rPr>
          <w:lang w:val="ru-RU"/>
        </w:rPr>
        <w:t xml:space="preserve"> в инспекцию </w:t>
      </w:r>
      <w:proofErr w:type="spellStart"/>
      <w:r w:rsidR="006D0A96">
        <w:rPr>
          <w:lang w:val="ru-RU"/>
        </w:rPr>
        <w:t>гостехнадзора</w:t>
      </w:r>
      <w:proofErr w:type="spellEnd"/>
      <w:r w:rsidR="006D0A96">
        <w:rPr>
          <w:lang w:val="ru-RU"/>
        </w:rPr>
        <w:t xml:space="preserve"> </w:t>
      </w:r>
      <w:r w:rsidR="006D0A96" w:rsidRPr="006D0A96">
        <w:rPr>
          <w:lang w:val="ru-RU"/>
        </w:rPr>
        <w:t xml:space="preserve">от </w:t>
      </w:r>
      <w:proofErr w:type="spellStart"/>
      <w:r w:rsidR="006D0A96" w:rsidRPr="006D0A96">
        <w:rPr>
          <w:lang w:val="ru-RU"/>
        </w:rPr>
        <w:t>эксплуатанта</w:t>
      </w:r>
      <w:proofErr w:type="spellEnd"/>
      <w:r w:rsidR="006D0A96" w:rsidRPr="006D0A96">
        <w:rPr>
          <w:lang w:val="ru-RU"/>
        </w:rPr>
        <w:t xml:space="preserve"> аттракциона в течение 3 месяцев со дня </w:t>
      </w:r>
      <w:proofErr w:type="gramStart"/>
      <w:r w:rsidR="006D0A96" w:rsidRPr="006D0A96">
        <w:rPr>
          <w:lang w:val="ru-RU"/>
        </w:rPr>
        <w:t>приостановления государственной регистрации аттракциона акта оценки технического состояния</w:t>
      </w:r>
      <w:proofErr w:type="gramEnd"/>
      <w:r w:rsidR="006D0A96" w:rsidRPr="006D0A96">
        <w:rPr>
          <w:lang w:val="ru-RU"/>
        </w:rPr>
        <w:t xml:space="preserve"> аттракциона (технического освидетельствования), предусмотренного подпунктом «л» пункта 18 Правил государственной регистрации аттракционов, утвержденных постановлением Правительства Российской Федерации </w:t>
      </w:r>
      <w:r w:rsidR="006D0A96" w:rsidRPr="006D0A96">
        <w:rPr>
          <w:lang w:val="ru-RU"/>
        </w:rPr>
        <w:br/>
        <w:t>от 30.12.2019 № 1939.</w:t>
      </w:r>
    </w:p>
    <w:p w:rsidR="003D69FB" w:rsidRDefault="007A676C" w:rsidP="003D6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lang w:val="ru-RU"/>
        </w:rPr>
      </w:pPr>
      <w:r>
        <w:rPr>
          <w:lang w:val="ru-RU"/>
        </w:rPr>
        <w:t>31</w:t>
      </w:r>
      <w:r w:rsidR="006D0A96">
        <w:rPr>
          <w:lang w:val="ru-RU"/>
        </w:rPr>
        <w:t xml:space="preserve">.2. </w:t>
      </w:r>
      <w:r w:rsidR="006D0A96" w:rsidRPr="006D0A96">
        <w:rPr>
          <w:lang w:val="ru-RU"/>
        </w:rPr>
        <w:t xml:space="preserve">Наличие более 10 % самоходных машин и других видов техники </w:t>
      </w:r>
      <w:r w:rsidR="006D0A96" w:rsidRPr="006D0A96">
        <w:rPr>
          <w:lang w:val="ru-RU"/>
        </w:rPr>
        <w:br/>
        <w:t xml:space="preserve">от общего числа самоходных машин и других видов техники, состоящих </w:t>
      </w:r>
      <w:r w:rsidR="006D0A96" w:rsidRPr="006D0A96">
        <w:rPr>
          <w:lang w:val="ru-RU"/>
        </w:rPr>
        <w:br/>
      </w:r>
      <w:r w:rsidR="006D0A96" w:rsidRPr="006D0A96">
        <w:rPr>
          <w:lang w:val="ru-RU"/>
        </w:rPr>
        <w:lastRenderedPageBreak/>
        <w:t xml:space="preserve">за контролируемым лицом на регистрационном учете в </w:t>
      </w:r>
      <w:r w:rsidR="006D0A96">
        <w:rPr>
          <w:lang w:val="ru-RU"/>
        </w:rPr>
        <w:t xml:space="preserve">инспекции </w:t>
      </w:r>
      <w:proofErr w:type="spellStart"/>
      <w:r w:rsidR="006D0A96">
        <w:rPr>
          <w:lang w:val="ru-RU"/>
        </w:rPr>
        <w:t>гостехнадзора</w:t>
      </w:r>
      <w:proofErr w:type="spellEnd"/>
      <w:r w:rsidR="006D0A96">
        <w:rPr>
          <w:lang w:val="ru-RU"/>
        </w:rPr>
        <w:t xml:space="preserve">, </w:t>
      </w:r>
      <w:r w:rsidR="006D0A96" w:rsidRPr="006D0A96">
        <w:rPr>
          <w:lang w:val="ru-RU"/>
        </w:rPr>
        <w:t>в отношении которых не пройден ежегодный технический осмотр.</w:t>
      </w:r>
    </w:p>
    <w:p w:rsidR="003D69FB" w:rsidRDefault="003D69FB" w:rsidP="003D6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lang w:val="ru-RU"/>
        </w:rPr>
        <w:t>3</w:t>
      </w:r>
      <w:r w:rsidR="007A676C">
        <w:rPr>
          <w:lang w:val="ru-RU"/>
        </w:rPr>
        <w:t>2</w:t>
      </w:r>
      <w:r w:rsidR="00071558" w:rsidRPr="00071558">
        <w:rPr>
          <w:color w:val="000000"/>
          <w:lang w:val="ru-RU"/>
        </w:rPr>
        <w:t xml:space="preserve"> Индивидуальный предприниматель, гражданин, являющиеся контролируемыми лицами, вправе представить в </w:t>
      </w:r>
      <w:r>
        <w:rPr>
          <w:color w:val="000000"/>
          <w:lang w:val="ru-RU"/>
        </w:rPr>
        <w:t xml:space="preserve">инспекцию </w:t>
      </w:r>
      <w:proofErr w:type="spellStart"/>
      <w:r>
        <w:rPr>
          <w:color w:val="000000"/>
          <w:lang w:val="ru-RU"/>
        </w:rPr>
        <w:t>гостехнадзора</w:t>
      </w:r>
      <w:proofErr w:type="spellEnd"/>
      <w:r w:rsidR="00071558" w:rsidRPr="00071558">
        <w:rPr>
          <w:color w:val="000000"/>
          <w:lang w:val="ru-RU"/>
        </w:rPr>
        <w:t xml:space="preserve"> информацию о невозможности присутствия при проведении контрольного (надзорного) мероприятия:</w:t>
      </w:r>
    </w:p>
    <w:p w:rsidR="003D69FB" w:rsidRDefault="003D69FB" w:rsidP="003D6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7A676C">
        <w:rPr>
          <w:color w:val="000000"/>
          <w:lang w:val="ru-RU"/>
        </w:rPr>
        <w:t>2</w:t>
      </w:r>
      <w:r>
        <w:rPr>
          <w:color w:val="000000"/>
          <w:lang w:val="ru-RU"/>
        </w:rPr>
        <w:t>.1. В</w:t>
      </w:r>
      <w:r w:rsidR="00071558" w:rsidRPr="00071558">
        <w:rPr>
          <w:color w:val="000000"/>
          <w:lang w:val="ru-RU"/>
        </w:rPr>
        <w:t xml:space="preserve"> случае введения режима повышенной готовности или чрезвычайной ситуации на всей территории Российской Федерации либо на ее части</w:t>
      </w:r>
      <w:r>
        <w:rPr>
          <w:color w:val="000000"/>
          <w:lang w:val="ru-RU"/>
        </w:rPr>
        <w:t>.</w:t>
      </w:r>
    </w:p>
    <w:p w:rsidR="007A676C" w:rsidRDefault="003D69FB" w:rsidP="007A67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7A676C">
        <w:rPr>
          <w:color w:val="000000"/>
          <w:lang w:val="ru-RU"/>
        </w:rPr>
        <w:t>2</w:t>
      </w:r>
      <w:r>
        <w:rPr>
          <w:color w:val="000000"/>
          <w:lang w:val="ru-RU"/>
        </w:rPr>
        <w:t>.2. П</w:t>
      </w:r>
      <w:r w:rsidR="00071558" w:rsidRPr="00071558">
        <w:rPr>
          <w:color w:val="000000"/>
          <w:lang w:val="ru-RU"/>
        </w:rPr>
        <w:t>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представлении подтверждающих документов).</w:t>
      </w:r>
    </w:p>
    <w:p w:rsidR="007A676C" w:rsidRDefault="003D69FB" w:rsidP="007A67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7A676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A676C" w:rsidRPr="007A676C">
        <w:rPr>
          <w:color w:val="000000"/>
          <w:lang w:val="ru-RU"/>
        </w:rPr>
        <w:t xml:space="preserve"> В целях фиксации при проведении контрольных (надзорных) мероприятий должностным лицом </w:t>
      </w:r>
      <w:r w:rsidR="007A676C">
        <w:rPr>
          <w:color w:val="000000"/>
          <w:lang w:val="ru-RU"/>
        </w:rPr>
        <w:t xml:space="preserve">инспекции </w:t>
      </w:r>
      <w:proofErr w:type="spellStart"/>
      <w:r w:rsidR="007A676C">
        <w:rPr>
          <w:color w:val="000000"/>
          <w:lang w:val="ru-RU"/>
        </w:rPr>
        <w:t>гостехнадзора</w:t>
      </w:r>
      <w:proofErr w:type="spellEnd"/>
      <w:r w:rsidR="007A676C" w:rsidRPr="007A676C">
        <w:rPr>
          <w:color w:val="000000"/>
          <w:lang w:val="ru-RU"/>
        </w:rPr>
        <w:t xml:space="preserve"> доказательств нарушений обязательных требований могут использоваться фотосъемка, ауди</w:t>
      </w:r>
      <w:proofErr w:type="gramStart"/>
      <w:r w:rsidR="007A676C" w:rsidRPr="007A676C">
        <w:rPr>
          <w:color w:val="000000"/>
          <w:lang w:val="ru-RU"/>
        </w:rPr>
        <w:t>о-</w:t>
      </w:r>
      <w:proofErr w:type="gramEnd"/>
      <w:r w:rsidR="007A676C" w:rsidRPr="007A676C">
        <w:rPr>
          <w:color w:val="000000"/>
          <w:lang w:val="ru-RU"/>
        </w:rPr>
        <w:t xml:space="preserve"> </w:t>
      </w:r>
      <w:r w:rsidR="007A676C" w:rsidRPr="007A676C">
        <w:rPr>
          <w:color w:val="000000"/>
          <w:lang w:val="ru-RU"/>
        </w:rPr>
        <w:br/>
        <w:t>и видеозапись.</w:t>
      </w:r>
    </w:p>
    <w:p w:rsidR="00A248D3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 w:rsidRPr="007A676C">
        <w:rPr>
          <w:color w:val="000000"/>
          <w:lang w:val="ru-RU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должностными лицами </w:t>
      </w:r>
      <w:r w:rsidR="00A248D3">
        <w:rPr>
          <w:color w:val="000000"/>
          <w:lang w:val="ru-RU"/>
        </w:rPr>
        <w:t xml:space="preserve">инспекции </w:t>
      </w:r>
      <w:proofErr w:type="spellStart"/>
      <w:r w:rsidR="00A248D3">
        <w:rPr>
          <w:color w:val="000000"/>
          <w:lang w:val="ru-RU"/>
        </w:rPr>
        <w:t>гостехнадзора</w:t>
      </w:r>
      <w:proofErr w:type="spellEnd"/>
      <w:r w:rsidR="00A248D3">
        <w:rPr>
          <w:color w:val="000000"/>
          <w:lang w:val="ru-RU"/>
        </w:rPr>
        <w:t xml:space="preserve"> </w:t>
      </w:r>
      <w:r w:rsidRPr="007A676C">
        <w:rPr>
          <w:color w:val="000000"/>
          <w:lang w:val="ru-RU"/>
        </w:rPr>
        <w:t>самостоятельно.</w:t>
      </w:r>
    </w:p>
    <w:p w:rsidR="00A248D3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 w:rsidRPr="007A676C">
        <w:rPr>
          <w:color w:val="000000"/>
          <w:lang w:val="ru-RU"/>
        </w:rPr>
        <w:t xml:space="preserve">В обязательном порядке использование аудио- и видеозаписи осуществляется должностными лицами </w:t>
      </w:r>
      <w:r w:rsidR="00A248D3">
        <w:rPr>
          <w:color w:val="000000"/>
          <w:lang w:val="ru-RU"/>
        </w:rPr>
        <w:t xml:space="preserve">инспекции </w:t>
      </w:r>
      <w:proofErr w:type="spellStart"/>
      <w:r w:rsidR="00A248D3">
        <w:rPr>
          <w:color w:val="000000"/>
          <w:lang w:val="ru-RU"/>
        </w:rPr>
        <w:t>гостехнадзора</w:t>
      </w:r>
      <w:proofErr w:type="spellEnd"/>
      <w:r w:rsidRPr="007A676C">
        <w:rPr>
          <w:color w:val="000000"/>
          <w:lang w:val="ru-RU"/>
        </w:rPr>
        <w:t xml:space="preserve"> для доказательства нарушений обязательных требований в случаях:</w:t>
      </w:r>
    </w:p>
    <w:p w:rsidR="00A248D3" w:rsidRDefault="00A248D3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 xml:space="preserve">- </w:t>
      </w:r>
      <w:r w:rsidR="007A676C" w:rsidRPr="007A676C">
        <w:rPr>
          <w:color w:val="000000"/>
          <w:lang w:val="ru-RU"/>
        </w:rPr>
        <w:t xml:space="preserve">проведения контрольного (надзорного) мероприятия в отношении контролируемого лица, которым создавались (создаются) препятствия </w:t>
      </w:r>
      <w:r w:rsidR="007A676C" w:rsidRPr="007A676C">
        <w:rPr>
          <w:color w:val="000000"/>
          <w:lang w:val="ru-RU"/>
        </w:rPr>
        <w:br/>
        <w:t>в проведении контрольного (надзорного) мероприятия, совершении контрольных (надзорных) действий;</w:t>
      </w:r>
      <w:proofErr w:type="gramEnd"/>
    </w:p>
    <w:p w:rsidR="00A248D3" w:rsidRDefault="00A248D3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7A676C" w:rsidRPr="007A676C">
        <w:rPr>
          <w:color w:val="000000"/>
          <w:lang w:val="ru-RU"/>
        </w:rPr>
        <w:t xml:space="preserve">проведения досмотра в ходе контрольного (надзорного) мероприятия </w:t>
      </w:r>
      <w:r w:rsidR="007A676C" w:rsidRPr="007A676C">
        <w:rPr>
          <w:color w:val="000000"/>
          <w:lang w:val="ru-RU"/>
        </w:rPr>
        <w:br/>
        <w:t>в отсутствие контролируемого лица.</w:t>
      </w:r>
    </w:p>
    <w:p w:rsidR="00A248D3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 w:rsidRPr="007A676C">
        <w:rPr>
          <w:color w:val="000000"/>
          <w:lang w:val="ru-RU"/>
        </w:rPr>
        <w:t xml:space="preserve">Для фиксации доказательств нарушений обязательных требований могут быть использованы любые имеющиеся в распоряжении должностных лиц </w:t>
      </w:r>
      <w:r w:rsidR="00A248D3">
        <w:rPr>
          <w:color w:val="000000"/>
          <w:lang w:val="ru-RU"/>
        </w:rPr>
        <w:t xml:space="preserve">инспекции </w:t>
      </w:r>
      <w:proofErr w:type="spellStart"/>
      <w:r w:rsidR="00A248D3">
        <w:rPr>
          <w:color w:val="000000"/>
          <w:lang w:val="ru-RU"/>
        </w:rPr>
        <w:t>гостехнадзора</w:t>
      </w:r>
      <w:proofErr w:type="spellEnd"/>
      <w:r w:rsidRPr="007A676C">
        <w:rPr>
          <w:color w:val="000000"/>
          <w:lang w:val="ru-RU"/>
        </w:rPr>
        <w:t xml:space="preserve">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 и не требует дополнительного уведомления об этом контролируемого лица.</w:t>
      </w:r>
    </w:p>
    <w:p w:rsidR="00A248D3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 w:rsidRPr="007A676C">
        <w:rPr>
          <w:color w:val="000000"/>
          <w:lang w:val="ru-RU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2E2813" w:rsidRDefault="00A248D3" w:rsidP="002E28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34</w:t>
      </w:r>
      <w:r w:rsidR="007A676C" w:rsidRPr="007A676C">
        <w:rPr>
          <w:color w:val="000000"/>
          <w:lang w:val="ru-RU"/>
        </w:rPr>
        <w:t xml:space="preserve">. При проведении инструментального обследования для определения фактических значений показателей, имеющих значение для проведения оценки соблюдения контролируемым лицом обязательных требований, должностные лица </w:t>
      </w:r>
      <w:r>
        <w:rPr>
          <w:color w:val="000000"/>
          <w:lang w:val="ru-RU"/>
        </w:rPr>
        <w:t xml:space="preserve">инспекции </w:t>
      </w:r>
      <w:proofErr w:type="spellStart"/>
      <w:r>
        <w:rPr>
          <w:color w:val="000000"/>
          <w:lang w:val="ru-RU"/>
        </w:rPr>
        <w:t>гостехнадзора</w:t>
      </w:r>
      <w:proofErr w:type="spellEnd"/>
      <w:r w:rsidR="007A676C" w:rsidRPr="007A676C">
        <w:rPr>
          <w:color w:val="000000"/>
          <w:lang w:val="ru-RU"/>
        </w:rPr>
        <w:t xml:space="preserve"> вправе применять имеющиеся в</w:t>
      </w:r>
      <w:r>
        <w:rPr>
          <w:color w:val="000000"/>
          <w:lang w:val="ru-RU"/>
        </w:rPr>
        <w:t xml:space="preserve"> инспекции </w:t>
      </w:r>
      <w:proofErr w:type="spellStart"/>
      <w:r>
        <w:rPr>
          <w:color w:val="000000"/>
          <w:lang w:val="ru-RU"/>
        </w:rPr>
        <w:t>гостехнадзора</w:t>
      </w:r>
      <w:proofErr w:type="spellEnd"/>
      <w:r>
        <w:rPr>
          <w:color w:val="000000"/>
          <w:lang w:val="ru-RU"/>
        </w:rPr>
        <w:t xml:space="preserve"> </w:t>
      </w:r>
      <w:r w:rsidR="007A676C" w:rsidRPr="007A676C">
        <w:rPr>
          <w:color w:val="000000"/>
          <w:lang w:val="ru-RU"/>
        </w:rPr>
        <w:t>контрольно-измерительные приборы.</w:t>
      </w:r>
    </w:p>
    <w:p w:rsidR="002E2813" w:rsidRPr="002E2813" w:rsidRDefault="002E2813" w:rsidP="002E28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35. </w:t>
      </w:r>
      <w:r w:rsidRPr="002E2813">
        <w:rPr>
          <w:lang w:val="ru-RU"/>
        </w:rPr>
        <w:t xml:space="preserve">В ходе инспекционного визита должностными лицами </w:t>
      </w:r>
      <w:r w:rsidR="008807AA">
        <w:rPr>
          <w:lang w:val="ru-RU"/>
        </w:rPr>
        <w:t xml:space="preserve">инспекции </w:t>
      </w:r>
      <w:proofErr w:type="spellStart"/>
      <w:r w:rsidR="008807AA">
        <w:rPr>
          <w:lang w:val="ru-RU"/>
        </w:rPr>
        <w:t>гостехнадзора</w:t>
      </w:r>
      <w:proofErr w:type="spellEnd"/>
      <w:r w:rsidRPr="002E2813">
        <w:rPr>
          <w:lang w:val="ru-RU"/>
        </w:rPr>
        <w:t xml:space="preserve"> могут совершаться следующие контрольные (надзорные) действия:</w:t>
      </w:r>
    </w:p>
    <w:p w:rsidR="002E2813" w:rsidRPr="002E2813" w:rsidRDefault="002E2813" w:rsidP="002E2813">
      <w:pPr>
        <w:jc w:val="both"/>
        <w:rPr>
          <w:lang w:val="ru-RU"/>
        </w:rPr>
      </w:pPr>
      <w:r w:rsidRPr="002E2813">
        <w:rPr>
          <w:lang w:val="ru-RU"/>
        </w:rPr>
        <w:tab/>
      </w:r>
      <w:r>
        <w:rPr>
          <w:lang w:val="ru-RU"/>
        </w:rPr>
        <w:t xml:space="preserve">1) </w:t>
      </w:r>
      <w:r w:rsidRPr="002E2813">
        <w:rPr>
          <w:lang w:val="ru-RU"/>
        </w:rPr>
        <w:t>осмотр;</w:t>
      </w:r>
    </w:p>
    <w:p w:rsidR="002E2813" w:rsidRPr="002E2813" w:rsidRDefault="002E2813" w:rsidP="002E2813">
      <w:pPr>
        <w:jc w:val="both"/>
        <w:rPr>
          <w:lang w:val="ru-RU"/>
        </w:rPr>
      </w:pPr>
      <w:r w:rsidRPr="002E2813">
        <w:rPr>
          <w:lang w:val="ru-RU"/>
        </w:rPr>
        <w:tab/>
      </w:r>
      <w:r>
        <w:rPr>
          <w:lang w:val="ru-RU"/>
        </w:rPr>
        <w:t xml:space="preserve">2) </w:t>
      </w:r>
      <w:r w:rsidRPr="002E2813">
        <w:rPr>
          <w:lang w:val="ru-RU"/>
        </w:rPr>
        <w:t>опрос;</w:t>
      </w:r>
    </w:p>
    <w:p w:rsidR="002E2813" w:rsidRPr="002E2813" w:rsidRDefault="002E2813" w:rsidP="002E2813">
      <w:pPr>
        <w:ind w:firstLine="540"/>
        <w:jc w:val="both"/>
        <w:rPr>
          <w:lang w:val="ru-RU"/>
        </w:rPr>
      </w:pPr>
      <w:r w:rsidRPr="002E2813">
        <w:rPr>
          <w:lang w:val="ru-RU"/>
        </w:rPr>
        <w:tab/>
      </w:r>
      <w:r>
        <w:rPr>
          <w:lang w:val="ru-RU"/>
        </w:rPr>
        <w:t xml:space="preserve">3) </w:t>
      </w:r>
      <w:r w:rsidRPr="002E2813">
        <w:rPr>
          <w:lang w:val="ru-RU"/>
        </w:rPr>
        <w:t>получение письменных объяснений;</w:t>
      </w:r>
    </w:p>
    <w:p w:rsidR="002E2813" w:rsidRPr="002E2813" w:rsidRDefault="002E2813" w:rsidP="002E2813">
      <w:pPr>
        <w:ind w:firstLine="540"/>
        <w:jc w:val="both"/>
        <w:rPr>
          <w:lang w:val="ru-RU"/>
        </w:rPr>
      </w:pPr>
      <w:r w:rsidRPr="002E2813">
        <w:rPr>
          <w:lang w:val="ru-RU"/>
        </w:rPr>
        <w:tab/>
      </w:r>
      <w:r>
        <w:rPr>
          <w:lang w:val="ru-RU"/>
        </w:rPr>
        <w:t xml:space="preserve">4) </w:t>
      </w:r>
      <w:r w:rsidRPr="002E2813">
        <w:rPr>
          <w:lang w:val="ru-RU"/>
        </w:rPr>
        <w:t>инструментальное обследование;</w:t>
      </w:r>
    </w:p>
    <w:p w:rsidR="002E2813" w:rsidRDefault="002E2813" w:rsidP="002E2813">
      <w:pPr>
        <w:ind w:firstLine="540"/>
        <w:jc w:val="both"/>
        <w:rPr>
          <w:lang w:val="ru-RU"/>
        </w:rPr>
      </w:pPr>
      <w:r w:rsidRPr="002E2813">
        <w:rPr>
          <w:lang w:val="ru-RU"/>
        </w:rPr>
        <w:lastRenderedPageBreak/>
        <w:tab/>
      </w:r>
      <w:r>
        <w:rPr>
          <w:lang w:val="ru-RU"/>
        </w:rPr>
        <w:t xml:space="preserve">5) </w:t>
      </w:r>
      <w:r w:rsidRPr="002E2813">
        <w:rPr>
          <w:lang w:val="ru-RU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541B0" w:rsidRDefault="002E2813" w:rsidP="00C541B0">
      <w:pPr>
        <w:ind w:firstLine="709"/>
        <w:jc w:val="both"/>
        <w:rPr>
          <w:lang w:val="ru-RU"/>
        </w:rPr>
      </w:pPr>
      <w:r w:rsidRPr="002E2813">
        <w:rPr>
          <w:lang w:val="ru-RU"/>
        </w:rPr>
        <w:t xml:space="preserve">Инспекционный визит проводится </w:t>
      </w:r>
      <w:r>
        <w:rPr>
          <w:lang w:val="ru-RU"/>
        </w:rPr>
        <w:t xml:space="preserve">инспекцией </w:t>
      </w:r>
      <w:proofErr w:type="spellStart"/>
      <w:r>
        <w:rPr>
          <w:lang w:val="ru-RU"/>
        </w:rPr>
        <w:t>гостехнадзора</w:t>
      </w:r>
      <w:proofErr w:type="spellEnd"/>
      <w:r w:rsidRPr="002E2813">
        <w:rPr>
          <w:lang w:val="ru-RU"/>
        </w:rPr>
        <w:t xml:space="preserve"> в отношении объектов контроля, отнесенных к категориям среднего и умеренного риска причинения вреда (ущерба) охраняемым законом ценностям</w:t>
      </w:r>
      <w:r>
        <w:rPr>
          <w:lang w:val="ru-RU"/>
        </w:rPr>
        <w:t xml:space="preserve"> без предварительного уведомления контролируемого лица и не может превышать один рабочий день</w:t>
      </w:r>
      <w:r w:rsidRPr="002E2813">
        <w:rPr>
          <w:lang w:val="ru-RU"/>
        </w:rPr>
        <w:t>.</w:t>
      </w:r>
    </w:p>
    <w:p w:rsidR="00C541B0" w:rsidRDefault="00C541B0" w:rsidP="00C541B0">
      <w:pPr>
        <w:ind w:firstLine="709"/>
        <w:jc w:val="both"/>
        <w:rPr>
          <w:lang w:val="ru-RU"/>
        </w:rPr>
      </w:pPr>
      <w:r w:rsidRPr="00C541B0">
        <w:rPr>
          <w:lang w:val="ru-RU"/>
        </w:rPr>
        <w:t xml:space="preserve">Инспекционный визит проводится при наличии оснований, указанных в </w:t>
      </w:r>
      <w:hyperlink r:id="rId28" w:history="1">
        <w:r w:rsidRPr="00C541B0">
          <w:rPr>
            <w:lang w:val="ru-RU"/>
          </w:rPr>
          <w:t>пунктах 1</w:t>
        </w:r>
      </w:hyperlink>
      <w:r w:rsidRPr="00C541B0">
        <w:rPr>
          <w:lang w:val="ru-RU"/>
        </w:rPr>
        <w:t xml:space="preserve"> - </w:t>
      </w:r>
      <w:hyperlink r:id="rId29" w:history="1">
        <w:r w:rsidRPr="00C541B0">
          <w:rPr>
            <w:lang w:val="ru-RU"/>
          </w:rPr>
          <w:t>5 части 1 статьи 57</w:t>
        </w:r>
      </w:hyperlink>
      <w:r w:rsidRPr="00C541B0">
        <w:rPr>
          <w:lang w:val="ru-RU"/>
        </w:rPr>
        <w:t xml:space="preserve"> Федерального закона </w:t>
      </w:r>
      <w:r>
        <w:rPr>
          <w:lang w:val="ru-RU"/>
        </w:rPr>
        <w:t>«</w:t>
      </w:r>
      <w:r w:rsidRPr="003A3104">
        <w:rPr>
          <w:lang w:val="ru-RU"/>
        </w:rPr>
        <w:t>О государственном контроле (надзоре) и муницип</w:t>
      </w:r>
      <w:r>
        <w:rPr>
          <w:lang w:val="ru-RU"/>
        </w:rPr>
        <w:t>альном контроле в Российской Федерации</w:t>
      </w:r>
      <w:r w:rsidRPr="003A3104">
        <w:rPr>
          <w:lang w:val="ru-RU"/>
        </w:rPr>
        <w:t>»</w:t>
      </w:r>
      <w:r w:rsidRPr="00C541B0">
        <w:rPr>
          <w:lang w:val="ru-RU"/>
        </w:rPr>
        <w:t>.</w:t>
      </w:r>
    </w:p>
    <w:p w:rsidR="001E22F2" w:rsidRDefault="00C541B0" w:rsidP="001E22F2">
      <w:pPr>
        <w:ind w:firstLine="709"/>
        <w:jc w:val="both"/>
        <w:rPr>
          <w:lang w:val="ru-RU"/>
        </w:rPr>
      </w:pPr>
      <w:r w:rsidRPr="00C541B0">
        <w:rPr>
          <w:lang w:val="ru-RU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30" w:history="1">
        <w:r w:rsidRPr="00C541B0">
          <w:rPr>
            <w:lang w:val="ru-RU"/>
          </w:rPr>
          <w:t>пунктами 3</w:t>
        </w:r>
      </w:hyperlink>
      <w:r w:rsidRPr="00C541B0">
        <w:rPr>
          <w:lang w:val="ru-RU"/>
        </w:rPr>
        <w:t xml:space="preserve"> - 5</w:t>
      </w:r>
      <w:hyperlink r:id="rId31" w:history="1">
        <w:r w:rsidRPr="00C541B0">
          <w:rPr>
            <w:lang w:val="ru-RU"/>
          </w:rPr>
          <w:t xml:space="preserve"> части 1 статьи 57</w:t>
        </w:r>
      </w:hyperlink>
      <w:r w:rsidRPr="00C541B0">
        <w:rPr>
          <w:lang w:val="ru-RU"/>
        </w:rPr>
        <w:t xml:space="preserve"> и </w:t>
      </w:r>
      <w:hyperlink r:id="rId32" w:history="1">
        <w:r w:rsidRPr="00C541B0">
          <w:rPr>
            <w:lang w:val="ru-RU"/>
          </w:rPr>
          <w:t xml:space="preserve">частью 12 </w:t>
        </w:r>
        <w:r>
          <w:rPr>
            <w:lang w:val="ru-RU"/>
          </w:rPr>
          <w:t>статьи</w:t>
        </w:r>
        <w:r w:rsidRPr="00C541B0">
          <w:rPr>
            <w:lang w:val="ru-RU"/>
          </w:rPr>
          <w:t xml:space="preserve"> 66</w:t>
        </w:r>
      </w:hyperlink>
      <w:r w:rsidRPr="00C541B0">
        <w:rPr>
          <w:lang w:val="ru-RU"/>
        </w:rPr>
        <w:t xml:space="preserve"> </w:t>
      </w:r>
      <w:r>
        <w:rPr>
          <w:lang w:val="ru-RU"/>
        </w:rPr>
        <w:t>Федерального закона</w:t>
      </w:r>
      <w:r w:rsidRPr="00C541B0">
        <w:rPr>
          <w:lang w:val="ru-RU"/>
        </w:rPr>
        <w:t xml:space="preserve"> </w:t>
      </w:r>
      <w:r>
        <w:rPr>
          <w:lang w:val="ru-RU"/>
        </w:rPr>
        <w:t>«</w:t>
      </w:r>
      <w:r w:rsidRPr="003A3104">
        <w:rPr>
          <w:lang w:val="ru-RU"/>
        </w:rPr>
        <w:t>О государственном контроле (надзоре) и муницип</w:t>
      </w:r>
      <w:r>
        <w:rPr>
          <w:lang w:val="ru-RU"/>
        </w:rPr>
        <w:t>альном контроле в Российской Федерации</w:t>
      </w:r>
      <w:r w:rsidRPr="003A3104">
        <w:rPr>
          <w:lang w:val="ru-RU"/>
        </w:rPr>
        <w:t>»</w:t>
      </w:r>
      <w:r w:rsidRPr="00C541B0">
        <w:rPr>
          <w:lang w:val="ru-RU"/>
        </w:rPr>
        <w:t>.</w:t>
      </w:r>
    </w:p>
    <w:p w:rsidR="001E22F2" w:rsidRDefault="001E22F2" w:rsidP="001E22F2">
      <w:pPr>
        <w:ind w:firstLine="709"/>
        <w:jc w:val="both"/>
        <w:rPr>
          <w:lang w:val="ru-RU"/>
        </w:rPr>
      </w:pPr>
      <w:r>
        <w:rPr>
          <w:lang w:val="ru-RU"/>
        </w:rPr>
        <w:t xml:space="preserve">36. </w:t>
      </w:r>
      <w:r w:rsidRPr="001E22F2">
        <w:rPr>
          <w:lang w:val="ru-RU"/>
        </w:rPr>
        <w:t xml:space="preserve">Рейдовый осмотр проводится в порядке и объеме, определенном статьей 71 Федерального закона </w:t>
      </w:r>
      <w:r>
        <w:rPr>
          <w:lang w:val="ru-RU"/>
        </w:rPr>
        <w:t>«</w:t>
      </w:r>
      <w:r w:rsidRPr="003A3104">
        <w:rPr>
          <w:lang w:val="ru-RU"/>
        </w:rPr>
        <w:t>О государственном контроле (надзоре) и муницип</w:t>
      </w:r>
      <w:r>
        <w:rPr>
          <w:lang w:val="ru-RU"/>
        </w:rPr>
        <w:t>альном контроле в Российской Федерации</w:t>
      </w:r>
      <w:r w:rsidRPr="003A3104">
        <w:rPr>
          <w:lang w:val="ru-RU"/>
        </w:rPr>
        <w:t>»</w:t>
      </w:r>
      <w:r w:rsidRPr="001E22F2">
        <w:rPr>
          <w:lang w:val="ru-RU"/>
        </w:rPr>
        <w:t xml:space="preserve">,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неопределенный круг лиц, находящихся на территории конкретного муниципального образования </w:t>
      </w:r>
      <w:r>
        <w:rPr>
          <w:lang w:val="ru-RU"/>
        </w:rPr>
        <w:t>Калужской области.</w:t>
      </w:r>
    </w:p>
    <w:p w:rsidR="001E22F2" w:rsidRPr="001E22F2" w:rsidRDefault="001E22F2" w:rsidP="001E22F2">
      <w:pPr>
        <w:ind w:firstLine="709"/>
        <w:jc w:val="both"/>
        <w:rPr>
          <w:lang w:val="ru-RU"/>
        </w:rPr>
      </w:pPr>
      <w:r w:rsidRPr="001E22F2">
        <w:rPr>
          <w:lang w:val="ru-RU"/>
        </w:rPr>
        <w:t xml:space="preserve">В ходе рейдового осмотра </w:t>
      </w:r>
      <w:r>
        <w:rPr>
          <w:lang w:val="ru-RU"/>
        </w:rPr>
        <w:t xml:space="preserve">должностные лица инспекции </w:t>
      </w:r>
      <w:proofErr w:type="spellStart"/>
      <w:r>
        <w:rPr>
          <w:lang w:val="ru-RU"/>
        </w:rPr>
        <w:t>гостехнадзора</w:t>
      </w:r>
      <w:proofErr w:type="spellEnd"/>
      <w:r>
        <w:rPr>
          <w:lang w:val="ru-RU"/>
        </w:rPr>
        <w:t xml:space="preserve"> </w:t>
      </w:r>
      <w:r w:rsidRPr="001E22F2">
        <w:rPr>
          <w:lang w:val="ru-RU"/>
        </w:rPr>
        <w:t>могут совершаться следующие контрольные (надзорные) действия:</w:t>
      </w:r>
    </w:p>
    <w:p w:rsidR="001E22F2" w:rsidRPr="001E22F2" w:rsidRDefault="001E22F2" w:rsidP="001E22F2">
      <w:pPr>
        <w:jc w:val="both"/>
        <w:rPr>
          <w:lang w:val="ru-RU"/>
        </w:rPr>
      </w:pPr>
      <w:r w:rsidRPr="001E22F2">
        <w:rPr>
          <w:lang w:val="ru-RU"/>
        </w:rPr>
        <w:tab/>
      </w:r>
      <w:r>
        <w:rPr>
          <w:lang w:val="ru-RU"/>
        </w:rPr>
        <w:t xml:space="preserve">1) </w:t>
      </w:r>
      <w:r w:rsidRPr="001E22F2">
        <w:rPr>
          <w:lang w:val="ru-RU"/>
        </w:rPr>
        <w:t>осмотр;</w:t>
      </w:r>
    </w:p>
    <w:p w:rsidR="001E22F2" w:rsidRPr="001E22F2" w:rsidRDefault="001E22F2" w:rsidP="001E22F2">
      <w:pPr>
        <w:jc w:val="both"/>
        <w:rPr>
          <w:lang w:val="ru-RU"/>
        </w:rPr>
      </w:pPr>
      <w:r w:rsidRPr="001E22F2">
        <w:rPr>
          <w:lang w:val="ru-RU"/>
        </w:rPr>
        <w:tab/>
      </w:r>
      <w:r>
        <w:rPr>
          <w:lang w:val="ru-RU"/>
        </w:rPr>
        <w:t xml:space="preserve">2) </w:t>
      </w:r>
      <w:r w:rsidRPr="001E22F2">
        <w:rPr>
          <w:lang w:val="ru-RU"/>
        </w:rPr>
        <w:t>досмотр;</w:t>
      </w:r>
    </w:p>
    <w:p w:rsidR="001E22F2" w:rsidRPr="001E22F2" w:rsidRDefault="001E22F2" w:rsidP="001E22F2">
      <w:pPr>
        <w:jc w:val="both"/>
        <w:rPr>
          <w:lang w:val="ru-RU"/>
        </w:rPr>
      </w:pPr>
      <w:r w:rsidRPr="001E22F2">
        <w:rPr>
          <w:lang w:val="ru-RU"/>
        </w:rPr>
        <w:tab/>
      </w:r>
      <w:r>
        <w:rPr>
          <w:lang w:val="ru-RU"/>
        </w:rPr>
        <w:t xml:space="preserve">3) </w:t>
      </w:r>
      <w:r w:rsidRPr="001E22F2">
        <w:rPr>
          <w:lang w:val="ru-RU"/>
        </w:rPr>
        <w:t>опрос;</w:t>
      </w:r>
    </w:p>
    <w:p w:rsidR="001E22F2" w:rsidRPr="001E22F2" w:rsidRDefault="001E22F2" w:rsidP="001E22F2">
      <w:pPr>
        <w:jc w:val="both"/>
        <w:rPr>
          <w:lang w:val="ru-RU"/>
        </w:rPr>
      </w:pPr>
      <w:r w:rsidRPr="001E22F2">
        <w:rPr>
          <w:lang w:val="ru-RU"/>
        </w:rPr>
        <w:tab/>
      </w:r>
      <w:r>
        <w:rPr>
          <w:lang w:val="ru-RU"/>
        </w:rPr>
        <w:t xml:space="preserve">4) </w:t>
      </w:r>
      <w:r w:rsidRPr="001E22F2">
        <w:rPr>
          <w:lang w:val="ru-RU"/>
        </w:rPr>
        <w:t>получение письменных объяснений;</w:t>
      </w:r>
    </w:p>
    <w:p w:rsidR="001E22F2" w:rsidRPr="001E22F2" w:rsidRDefault="001E22F2" w:rsidP="001E22F2">
      <w:pPr>
        <w:jc w:val="both"/>
        <w:rPr>
          <w:lang w:val="ru-RU"/>
        </w:rPr>
      </w:pPr>
      <w:r w:rsidRPr="001E22F2">
        <w:rPr>
          <w:lang w:val="ru-RU"/>
        </w:rPr>
        <w:tab/>
      </w:r>
      <w:r>
        <w:rPr>
          <w:lang w:val="ru-RU"/>
        </w:rPr>
        <w:t>5) истребование документов;</w:t>
      </w:r>
    </w:p>
    <w:p w:rsidR="001E22F2" w:rsidRDefault="001E22F2" w:rsidP="001E22F2">
      <w:pPr>
        <w:jc w:val="both"/>
        <w:rPr>
          <w:lang w:val="ru-RU"/>
        </w:rPr>
      </w:pPr>
      <w:r w:rsidRPr="001E22F2">
        <w:rPr>
          <w:lang w:val="ru-RU"/>
        </w:rPr>
        <w:tab/>
      </w:r>
      <w:r>
        <w:rPr>
          <w:lang w:val="ru-RU"/>
        </w:rPr>
        <w:t>6) инструментальное обследование.</w:t>
      </w:r>
    </w:p>
    <w:p w:rsidR="001E22F2" w:rsidRDefault="008807AA" w:rsidP="001E22F2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1E22F2">
        <w:rPr>
          <w:lang w:val="ru-RU"/>
        </w:rPr>
        <w:t>7</w:t>
      </w:r>
      <w:r>
        <w:rPr>
          <w:lang w:val="ru-RU"/>
        </w:rPr>
        <w:t>.</w:t>
      </w:r>
      <w:r w:rsidRPr="008807AA">
        <w:rPr>
          <w:szCs w:val="26"/>
          <w:lang w:val="ru-RU"/>
        </w:rPr>
        <w:t xml:space="preserve"> В ходе документарной проверки должностными лицами </w:t>
      </w:r>
      <w:r>
        <w:rPr>
          <w:szCs w:val="26"/>
          <w:lang w:val="ru-RU"/>
        </w:rPr>
        <w:t xml:space="preserve">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8807AA">
        <w:rPr>
          <w:szCs w:val="26"/>
          <w:lang w:val="ru-RU"/>
        </w:rPr>
        <w:t xml:space="preserve"> могут совершаться следующие контрольные (надзорные) действия:</w:t>
      </w:r>
    </w:p>
    <w:p w:rsidR="001E22F2" w:rsidRDefault="008807AA" w:rsidP="001E22F2">
      <w:pPr>
        <w:ind w:firstLine="709"/>
        <w:jc w:val="both"/>
        <w:rPr>
          <w:lang w:val="ru-RU"/>
        </w:rPr>
      </w:pPr>
      <w:r w:rsidRPr="008807AA">
        <w:rPr>
          <w:szCs w:val="26"/>
          <w:lang w:val="ru-RU"/>
        </w:rPr>
        <w:t>1) получение письменных объяснений;</w:t>
      </w:r>
    </w:p>
    <w:p w:rsidR="00735628" w:rsidRDefault="008807AA" w:rsidP="00735628">
      <w:pPr>
        <w:ind w:firstLine="709"/>
        <w:jc w:val="both"/>
        <w:rPr>
          <w:szCs w:val="26"/>
          <w:lang w:val="ru-RU"/>
        </w:rPr>
      </w:pPr>
      <w:r w:rsidRPr="008807AA">
        <w:rPr>
          <w:szCs w:val="26"/>
          <w:lang w:val="ru-RU"/>
        </w:rPr>
        <w:t>2) истребование документов.</w:t>
      </w:r>
    </w:p>
    <w:p w:rsidR="00735628" w:rsidRDefault="00735628" w:rsidP="00735628">
      <w:pPr>
        <w:ind w:firstLine="709"/>
        <w:jc w:val="both"/>
        <w:rPr>
          <w:szCs w:val="26"/>
          <w:lang w:val="ru-RU"/>
        </w:rPr>
      </w:pPr>
      <w:r w:rsidRPr="00735628">
        <w:rPr>
          <w:szCs w:val="26"/>
          <w:lang w:val="ru-RU"/>
        </w:rPr>
        <w:t>Срок проведения документарной проверки не может превышать десять рабочих дней.</w:t>
      </w:r>
    </w:p>
    <w:p w:rsidR="00735628" w:rsidRDefault="00735628" w:rsidP="00735628">
      <w:pPr>
        <w:ind w:firstLine="709"/>
        <w:jc w:val="both"/>
        <w:rPr>
          <w:lang w:val="ru-RU"/>
        </w:rPr>
      </w:pPr>
      <w:r w:rsidRPr="00735628">
        <w:rPr>
          <w:szCs w:val="26"/>
          <w:lang w:val="ru-RU"/>
        </w:rPr>
        <w:t xml:space="preserve">Документарная проверка проводится при наличии оснований, указанных в </w:t>
      </w:r>
      <w:hyperlink r:id="rId33" w:history="1">
        <w:r w:rsidRPr="00735628">
          <w:rPr>
            <w:szCs w:val="26"/>
            <w:lang w:val="ru-RU"/>
          </w:rPr>
          <w:t>пункте 1</w:t>
        </w:r>
      </w:hyperlink>
      <w:r w:rsidRPr="00735628">
        <w:rPr>
          <w:szCs w:val="26"/>
          <w:lang w:val="ru-RU"/>
        </w:rPr>
        <w:t xml:space="preserve"> - </w:t>
      </w:r>
      <w:hyperlink r:id="rId34" w:history="1">
        <w:r w:rsidRPr="00735628">
          <w:rPr>
            <w:szCs w:val="26"/>
            <w:lang w:val="ru-RU"/>
          </w:rPr>
          <w:t>5 части 1 статьи 57</w:t>
        </w:r>
      </w:hyperlink>
      <w:r w:rsidRPr="00735628">
        <w:rPr>
          <w:szCs w:val="26"/>
          <w:lang w:val="ru-RU"/>
        </w:rPr>
        <w:t xml:space="preserve"> Федерального закона</w:t>
      </w:r>
      <w:r>
        <w:rPr>
          <w:szCs w:val="26"/>
          <w:lang w:val="ru-RU"/>
        </w:rPr>
        <w:t xml:space="preserve"> </w:t>
      </w:r>
      <w:r>
        <w:rPr>
          <w:lang w:val="ru-RU"/>
        </w:rPr>
        <w:t>«</w:t>
      </w:r>
      <w:r w:rsidRPr="003A3104">
        <w:rPr>
          <w:lang w:val="ru-RU"/>
        </w:rPr>
        <w:t>О государственном контроле (надзоре) и муницип</w:t>
      </w:r>
      <w:r>
        <w:rPr>
          <w:lang w:val="ru-RU"/>
        </w:rPr>
        <w:t>альном контроле в Российской Федерации</w:t>
      </w:r>
      <w:r w:rsidRPr="003A3104">
        <w:rPr>
          <w:lang w:val="ru-RU"/>
        </w:rPr>
        <w:t>»</w:t>
      </w:r>
      <w:r>
        <w:rPr>
          <w:lang w:val="ru-RU"/>
        </w:rPr>
        <w:t>.</w:t>
      </w:r>
    </w:p>
    <w:p w:rsidR="00F47C09" w:rsidRDefault="00735628" w:rsidP="00F47C09">
      <w:pPr>
        <w:ind w:firstLine="709"/>
        <w:jc w:val="both"/>
        <w:rPr>
          <w:szCs w:val="26"/>
          <w:lang w:val="ru-RU"/>
        </w:rPr>
      </w:pPr>
      <w:r w:rsidRPr="00735628">
        <w:rPr>
          <w:szCs w:val="26"/>
          <w:lang w:val="ru-RU"/>
        </w:rPr>
        <w:t>Внеплановая документарная проверка проводится без согласования с органами прокуратуры.</w:t>
      </w:r>
    </w:p>
    <w:p w:rsidR="00F47C09" w:rsidRPr="00F47C09" w:rsidRDefault="00735628" w:rsidP="00F47C09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38. </w:t>
      </w:r>
      <w:r w:rsidR="00F47C09" w:rsidRPr="00F47C09">
        <w:rPr>
          <w:lang w:val="ru-RU"/>
        </w:rPr>
        <w:t xml:space="preserve">В ходе выездной проверки </w:t>
      </w:r>
      <w:r w:rsidR="00F47C09">
        <w:rPr>
          <w:lang w:val="ru-RU"/>
        </w:rPr>
        <w:t xml:space="preserve">должностные лица инспекции </w:t>
      </w:r>
      <w:proofErr w:type="spellStart"/>
      <w:r w:rsidR="00F47C09">
        <w:rPr>
          <w:lang w:val="ru-RU"/>
        </w:rPr>
        <w:t>гостехнадзора</w:t>
      </w:r>
      <w:proofErr w:type="spellEnd"/>
      <w:r w:rsidR="00F47C09">
        <w:rPr>
          <w:lang w:val="ru-RU"/>
        </w:rPr>
        <w:t xml:space="preserve"> </w:t>
      </w:r>
      <w:r w:rsidR="00F47C09" w:rsidRPr="00F47C09">
        <w:rPr>
          <w:lang w:val="ru-RU"/>
        </w:rPr>
        <w:t>могут совершаться следующие контрольные (надзорные) действия:</w:t>
      </w:r>
    </w:p>
    <w:p w:rsidR="00F47C09" w:rsidRPr="00F47C09" w:rsidRDefault="00F47C09" w:rsidP="00F47C09">
      <w:pPr>
        <w:jc w:val="both"/>
        <w:rPr>
          <w:lang w:val="ru-RU"/>
        </w:rPr>
      </w:pPr>
      <w:r w:rsidRPr="00F47C09">
        <w:rPr>
          <w:lang w:val="ru-RU"/>
        </w:rPr>
        <w:tab/>
      </w:r>
      <w:r>
        <w:rPr>
          <w:lang w:val="ru-RU"/>
        </w:rPr>
        <w:t xml:space="preserve">1) </w:t>
      </w:r>
      <w:r w:rsidRPr="00F47C09">
        <w:rPr>
          <w:lang w:val="ru-RU"/>
        </w:rPr>
        <w:t>осмотр;</w:t>
      </w:r>
    </w:p>
    <w:p w:rsidR="00F47C09" w:rsidRPr="00F47C09" w:rsidRDefault="00F47C09" w:rsidP="00F47C09">
      <w:pPr>
        <w:jc w:val="both"/>
        <w:rPr>
          <w:lang w:val="ru-RU"/>
        </w:rPr>
      </w:pPr>
      <w:r w:rsidRPr="00F47C09">
        <w:rPr>
          <w:lang w:val="ru-RU"/>
        </w:rPr>
        <w:tab/>
      </w:r>
      <w:r>
        <w:rPr>
          <w:lang w:val="ru-RU"/>
        </w:rPr>
        <w:t xml:space="preserve">2) </w:t>
      </w:r>
      <w:r w:rsidRPr="00F47C09">
        <w:rPr>
          <w:lang w:val="ru-RU"/>
        </w:rPr>
        <w:t>досмотр;</w:t>
      </w:r>
    </w:p>
    <w:p w:rsidR="00F47C09" w:rsidRPr="00F47C09" w:rsidRDefault="00F47C09" w:rsidP="00F47C09">
      <w:pPr>
        <w:jc w:val="both"/>
        <w:rPr>
          <w:lang w:val="ru-RU"/>
        </w:rPr>
      </w:pPr>
      <w:r w:rsidRPr="00F47C09">
        <w:rPr>
          <w:lang w:val="ru-RU"/>
        </w:rPr>
        <w:tab/>
      </w:r>
      <w:r>
        <w:rPr>
          <w:lang w:val="ru-RU"/>
        </w:rPr>
        <w:t xml:space="preserve">3) </w:t>
      </w:r>
      <w:r w:rsidRPr="00F47C09">
        <w:rPr>
          <w:lang w:val="ru-RU"/>
        </w:rPr>
        <w:t>опрос;</w:t>
      </w:r>
    </w:p>
    <w:p w:rsidR="00F47C09" w:rsidRPr="00F47C09" w:rsidRDefault="00F47C09" w:rsidP="00F47C09">
      <w:pPr>
        <w:jc w:val="both"/>
        <w:rPr>
          <w:lang w:val="ru-RU"/>
        </w:rPr>
      </w:pPr>
      <w:r w:rsidRPr="00F47C09">
        <w:rPr>
          <w:lang w:val="ru-RU"/>
        </w:rPr>
        <w:tab/>
      </w:r>
      <w:r>
        <w:rPr>
          <w:lang w:val="ru-RU"/>
        </w:rPr>
        <w:t xml:space="preserve">4) </w:t>
      </w:r>
      <w:r w:rsidRPr="00F47C09">
        <w:rPr>
          <w:lang w:val="ru-RU"/>
        </w:rPr>
        <w:t>получение письменных объяснений;</w:t>
      </w:r>
    </w:p>
    <w:p w:rsidR="00F47C09" w:rsidRPr="00F47C09" w:rsidRDefault="00F47C09" w:rsidP="00F47C09">
      <w:pPr>
        <w:jc w:val="both"/>
        <w:rPr>
          <w:lang w:val="ru-RU"/>
        </w:rPr>
      </w:pPr>
      <w:r w:rsidRPr="00F47C09">
        <w:rPr>
          <w:lang w:val="ru-RU"/>
        </w:rPr>
        <w:tab/>
      </w:r>
      <w:r>
        <w:rPr>
          <w:lang w:val="ru-RU"/>
        </w:rPr>
        <w:t xml:space="preserve">5) </w:t>
      </w:r>
      <w:r w:rsidRPr="00F47C09">
        <w:rPr>
          <w:lang w:val="ru-RU"/>
        </w:rPr>
        <w:t>истребование документов;</w:t>
      </w:r>
    </w:p>
    <w:p w:rsidR="00F47C09" w:rsidRPr="00F47C09" w:rsidRDefault="00F47C09" w:rsidP="00F47C09">
      <w:pPr>
        <w:jc w:val="both"/>
        <w:rPr>
          <w:lang w:val="ru-RU"/>
        </w:rPr>
      </w:pPr>
      <w:r w:rsidRPr="00F47C09">
        <w:rPr>
          <w:lang w:val="ru-RU"/>
        </w:rPr>
        <w:tab/>
      </w:r>
      <w:r>
        <w:rPr>
          <w:lang w:val="ru-RU"/>
        </w:rPr>
        <w:t xml:space="preserve">6) </w:t>
      </w:r>
      <w:r w:rsidRPr="00F47C09">
        <w:rPr>
          <w:lang w:val="ru-RU"/>
        </w:rPr>
        <w:t>инструментальное обследование.</w:t>
      </w:r>
    </w:p>
    <w:p w:rsidR="00F47C09" w:rsidRDefault="00F47C09" w:rsidP="00F47C09">
      <w:pPr>
        <w:jc w:val="both"/>
        <w:rPr>
          <w:lang w:val="ru-RU"/>
        </w:rPr>
      </w:pPr>
      <w:r w:rsidRPr="00F47C09">
        <w:rPr>
          <w:lang w:val="ru-RU"/>
        </w:rPr>
        <w:lastRenderedPageBreak/>
        <w:tab/>
      </w:r>
      <w:r w:rsidRPr="00F47C09">
        <w:rPr>
          <w:szCs w:val="26"/>
          <w:lang w:val="ru-RU"/>
        </w:rPr>
        <w:t>Внеплановая выездная проверка может проводиться только по согласованию с органами прокуратуры.</w:t>
      </w:r>
    </w:p>
    <w:p w:rsidR="00F47C09" w:rsidRDefault="00F47C09" w:rsidP="00F47C09">
      <w:pPr>
        <w:ind w:firstLine="708"/>
        <w:jc w:val="both"/>
        <w:rPr>
          <w:lang w:val="ru-RU"/>
        </w:rPr>
      </w:pPr>
      <w:r w:rsidRPr="00F47C09">
        <w:rPr>
          <w:szCs w:val="26"/>
          <w:lang w:val="ru-RU"/>
        </w:rPr>
        <w:t xml:space="preserve">Выездная проверка проводится при наличии оснований, указанных в </w:t>
      </w:r>
      <w:hyperlink r:id="rId35" w:history="1">
        <w:r w:rsidRPr="00F47C09">
          <w:rPr>
            <w:szCs w:val="26"/>
            <w:lang w:val="ru-RU"/>
          </w:rPr>
          <w:t>пункт</w:t>
        </w:r>
        <w:r>
          <w:rPr>
            <w:szCs w:val="26"/>
            <w:lang w:val="ru-RU"/>
          </w:rPr>
          <w:t>ах</w:t>
        </w:r>
        <w:r w:rsidRPr="00F47C09">
          <w:rPr>
            <w:szCs w:val="26"/>
            <w:lang w:val="ru-RU"/>
          </w:rPr>
          <w:t xml:space="preserve"> 1</w:t>
        </w:r>
      </w:hyperlink>
      <w:r w:rsidRPr="00F47C09">
        <w:rPr>
          <w:szCs w:val="26"/>
          <w:lang w:val="ru-RU"/>
        </w:rPr>
        <w:t xml:space="preserve"> - </w:t>
      </w:r>
      <w:hyperlink r:id="rId36" w:history="1">
        <w:r w:rsidRPr="00F47C09">
          <w:rPr>
            <w:szCs w:val="26"/>
            <w:lang w:val="ru-RU"/>
          </w:rPr>
          <w:t>5 части 1 статьи 57</w:t>
        </w:r>
      </w:hyperlink>
      <w:r w:rsidRPr="00F47C09">
        <w:rPr>
          <w:szCs w:val="26"/>
          <w:lang w:val="ru-RU"/>
        </w:rPr>
        <w:t xml:space="preserve"> Федерального закона </w:t>
      </w:r>
      <w:r>
        <w:rPr>
          <w:lang w:val="ru-RU"/>
        </w:rPr>
        <w:t>«</w:t>
      </w:r>
      <w:r w:rsidRPr="003A3104">
        <w:rPr>
          <w:lang w:val="ru-RU"/>
        </w:rPr>
        <w:t>О государственном контроле (надзоре) и муницип</w:t>
      </w:r>
      <w:r>
        <w:rPr>
          <w:lang w:val="ru-RU"/>
        </w:rPr>
        <w:t>альном контроле в Российской Федерации</w:t>
      </w:r>
      <w:r w:rsidRPr="003A3104">
        <w:rPr>
          <w:lang w:val="ru-RU"/>
        </w:rPr>
        <w:t>»</w:t>
      </w:r>
      <w:r>
        <w:rPr>
          <w:lang w:val="ru-RU"/>
        </w:rPr>
        <w:t>.</w:t>
      </w:r>
    </w:p>
    <w:p w:rsidR="00F47C09" w:rsidRPr="00F47C09" w:rsidRDefault="00F47C09" w:rsidP="00F47C09">
      <w:pPr>
        <w:ind w:firstLine="708"/>
        <w:jc w:val="both"/>
        <w:rPr>
          <w:lang w:val="ru-RU"/>
        </w:rPr>
      </w:pPr>
      <w:r w:rsidRPr="00F47C09">
        <w:rPr>
          <w:lang w:val="ru-RU"/>
        </w:rPr>
        <w:t xml:space="preserve">Проведение выездной проверки не может превышать десять рабочих дней. </w:t>
      </w:r>
      <w:proofErr w:type="gramStart"/>
      <w:r w:rsidRPr="00F47C09">
        <w:rPr>
          <w:lang w:val="ru-RU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</w:t>
      </w:r>
      <w:r w:rsidR="006D2331">
        <w:rPr>
          <w:lang w:val="ru-RU"/>
        </w:rPr>
        <w:t xml:space="preserve"> </w:t>
      </w:r>
      <w:r w:rsidRPr="00F47C09">
        <w:rPr>
          <w:lang w:val="ru-RU"/>
        </w:rPr>
        <w:t>и пятнадцать часов</w:t>
      </w:r>
      <w:r w:rsidR="006D2331">
        <w:rPr>
          <w:lang w:val="ru-RU"/>
        </w:rPr>
        <w:t xml:space="preserve"> </w:t>
      </w:r>
      <w:r w:rsidRPr="00F47C09">
        <w:rPr>
          <w:lang w:val="ru-RU"/>
        </w:rPr>
        <w:t xml:space="preserve">для </w:t>
      </w:r>
      <w:proofErr w:type="spellStart"/>
      <w:r w:rsidRPr="00F47C09">
        <w:rPr>
          <w:lang w:val="ru-RU"/>
        </w:rPr>
        <w:t>микропредприятия</w:t>
      </w:r>
      <w:proofErr w:type="spellEnd"/>
      <w:r w:rsidRPr="00F47C09">
        <w:rPr>
          <w:lang w:val="ru-RU"/>
        </w:rPr>
        <w:t>, за исключением выездной проверки,</w:t>
      </w:r>
      <w:r w:rsidR="006D2331">
        <w:rPr>
          <w:lang w:val="ru-RU"/>
        </w:rPr>
        <w:t xml:space="preserve"> </w:t>
      </w:r>
      <w:r w:rsidRPr="00F47C09">
        <w:rPr>
          <w:lang w:val="ru-RU"/>
        </w:rPr>
        <w:t xml:space="preserve">основанием для проведения которой является пункт 6 части 1 статьи 57 Федерального закона </w:t>
      </w:r>
      <w:r>
        <w:rPr>
          <w:lang w:val="ru-RU"/>
        </w:rPr>
        <w:t>«</w:t>
      </w:r>
      <w:r w:rsidRPr="003A3104">
        <w:rPr>
          <w:lang w:val="ru-RU"/>
        </w:rPr>
        <w:t>О государственном контроле (надзоре) и муницип</w:t>
      </w:r>
      <w:r>
        <w:rPr>
          <w:lang w:val="ru-RU"/>
        </w:rPr>
        <w:t>альном контроле в Российской Федерации</w:t>
      </w:r>
      <w:r w:rsidRPr="003A3104">
        <w:rPr>
          <w:lang w:val="ru-RU"/>
        </w:rPr>
        <w:t>»</w:t>
      </w:r>
      <w:r w:rsidRPr="00F47C09">
        <w:rPr>
          <w:lang w:val="ru-RU"/>
        </w:rPr>
        <w:t xml:space="preserve"> и которая для </w:t>
      </w:r>
      <w:proofErr w:type="spellStart"/>
      <w:r w:rsidRPr="00F47C09">
        <w:rPr>
          <w:lang w:val="ru-RU"/>
        </w:rPr>
        <w:t>микропредприятия</w:t>
      </w:r>
      <w:proofErr w:type="spellEnd"/>
      <w:r w:rsidRPr="00F47C09">
        <w:rPr>
          <w:lang w:val="ru-RU"/>
        </w:rPr>
        <w:t xml:space="preserve"> не может</w:t>
      </w:r>
      <w:proofErr w:type="gramEnd"/>
      <w:r w:rsidRPr="00F47C09">
        <w:rPr>
          <w:lang w:val="ru-RU"/>
        </w:rPr>
        <w:t xml:space="preserve"> продолжаться </w:t>
      </w:r>
      <w:proofErr w:type="gramStart"/>
      <w:r w:rsidRPr="00F47C09">
        <w:rPr>
          <w:lang w:val="ru-RU"/>
        </w:rPr>
        <w:t>более сорока часов</w:t>
      </w:r>
      <w:proofErr w:type="gramEnd"/>
      <w:r w:rsidRPr="00F47C09">
        <w:rPr>
          <w:lang w:val="ru-RU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735628" w:rsidRDefault="00735628" w:rsidP="006D2331">
      <w:pPr>
        <w:ind w:firstLine="709"/>
        <w:jc w:val="center"/>
        <w:rPr>
          <w:szCs w:val="26"/>
          <w:lang w:val="ru-RU"/>
        </w:rPr>
      </w:pPr>
    </w:p>
    <w:p w:rsidR="006D2331" w:rsidRPr="006D2331" w:rsidRDefault="006D2331" w:rsidP="006D2331">
      <w:pPr>
        <w:jc w:val="center"/>
        <w:rPr>
          <w:b/>
          <w:szCs w:val="26"/>
          <w:lang w:val="ru-RU"/>
        </w:rPr>
      </w:pPr>
      <w:r w:rsidRPr="006D2331">
        <w:rPr>
          <w:b/>
          <w:szCs w:val="26"/>
          <w:lang w:val="en-US"/>
        </w:rPr>
        <w:t>V</w:t>
      </w:r>
      <w:r w:rsidR="00D027F5">
        <w:rPr>
          <w:b/>
          <w:szCs w:val="26"/>
          <w:lang w:val="ru-RU"/>
        </w:rPr>
        <w:t>.</w:t>
      </w:r>
      <w:r w:rsidRPr="006D2331">
        <w:rPr>
          <w:b/>
          <w:szCs w:val="26"/>
          <w:lang w:val="ru-RU"/>
        </w:rPr>
        <w:t xml:space="preserve"> Результат контрольного (надзорного) мероприятия</w:t>
      </w:r>
    </w:p>
    <w:p w:rsidR="006D2331" w:rsidRDefault="006D2331" w:rsidP="006D2331">
      <w:pPr>
        <w:ind w:firstLine="539"/>
        <w:jc w:val="both"/>
        <w:rPr>
          <w:szCs w:val="26"/>
          <w:lang w:val="ru-RU"/>
        </w:rPr>
      </w:pPr>
    </w:p>
    <w:p w:rsidR="006D2331" w:rsidRPr="006D2331" w:rsidRDefault="006D2331" w:rsidP="006D2331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39. Должностным лицом 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6D2331">
        <w:rPr>
          <w:szCs w:val="26"/>
          <w:lang w:val="ru-RU"/>
        </w:rPr>
        <w:t xml:space="preserve"> по окончании проведения контрольного (надзорного) мероприятия составляется акт контрольного (надзорного) мероприятия.</w:t>
      </w:r>
    </w:p>
    <w:p w:rsidR="006D2331" w:rsidRPr="006D2331" w:rsidRDefault="006D2331" w:rsidP="006D2331">
      <w:pPr>
        <w:ind w:firstLine="709"/>
        <w:jc w:val="both"/>
        <w:rPr>
          <w:szCs w:val="26"/>
          <w:lang w:val="ru-RU"/>
        </w:rPr>
      </w:pPr>
      <w:r w:rsidRPr="006D2331">
        <w:rPr>
          <w:szCs w:val="26"/>
          <w:lang w:val="ru-RU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6D2331" w:rsidRPr="006D2331" w:rsidRDefault="006D2331" w:rsidP="006D2331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40</w:t>
      </w:r>
      <w:r w:rsidRPr="006D2331">
        <w:rPr>
          <w:szCs w:val="26"/>
          <w:lang w:val="ru-RU"/>
        </w:rPr>
        <w:t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</w:t>
      </w:r>
    </w:p>
    <w:p w:rsidR="006D2331" w:rsidRPr="006D2331" w:rsidRDefault="006D2331" w:rsidP="006D2331">
      <w:pPr>
        <w:ind w:firstLine="709"/>
        <w:jc w:val="both"/>
        <w:rPr>
          <w:szCs w:val="26"/>
          <w:lang w:val="ru-RU"/>
        </w:rPr>
      </w:pPr>
      <w:r w:rsidRPr="006D2331">
        <w:rPr>
          <w:szCs w:val="26"/>
          <w:lang w:val="ru-RU"/>
        </w:rPr>
        <w:t>4</w:t>
      </w:r>
      <w:r>
        <w:rPr>
          <w:szCs w:val="26"/>
          <w:lang w:val="ru-RU"/>
        </w:rPr>
        <w:t>1</w:t>
      </w:r>
      <w:r w:rsidRPr="006D2331">
        <w:rPr>
          <w:szCs w:val="26"/>
          <w:lang w:val="ru-RU"/>
        </w:rPr>
        <w:t>. В случае</w:t>
      </w:r>
      <w:proofErr w:type="gramStart"/>
      <w:r w:rsidRPr="006D2331">
        <w:rPr>
          <w:szCs w:val="26"/>
          <w:lang w:val="ru-RU"/>
        </w:rPr>
        <w:t>,</w:t>
      </w:r>
      <w:proofErr w:type="gramEnd"/>
      <w:r w:rsidRPr="006D2331">
        <w:rPr>
          <w:szCs w:val="26"/>
          <w:lang w:val="ru-RU"/>
        </w:rPr>
        <w:t xml:space="preserve"> если по результатам проведения контрольного (надзорного) мероприятия выявлено нарушение обязательных требований, в акте контрольного (надзорного) мероприятия указывается, какое именно обязательное требование нарушено, каким нормативным правовым актом и его структурной единицей оно установлено, а </w:t>
      </w:r>
      <w:r>
        <w:rPr>
          <w:szCs w:val="26"/>
          <w:lang w:val="ru-RU"/>
        </w:rPr>
        <w:t xml:space="preserve">должностное лицо 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6D2331">
        <w:rPr>
          <w:szCs w:val="26"/>
          <w:lang w:val="ru-RU"/>
        </w:rPr>
        <w:t xml:space="preserve"> в течение пяти рабочих дней после оформления акта контрольного (надзорного) мероприятия выдается контролируемому лицу предписание об устранении выявленных нарушений обязательных требований с указанием сроков их устранения и в случае необходимости принимаются иные меры, предусмотренные пунктами 2</w:t>
      </w:r>
      <w:r>
        <w:rPr>
          <w:szCs w:val="26"/>
          <w:lang w:val="ru-RU"/>
        </w:rPr>
        <w:t xml:space="preserve"> </w:t>
      </w:r>
      <w:r w:rsidRPr="006D2331">
        <w:rPr>
          <w:szCs w:val="26"/>
          <w:lang w:val="ru-RU"/>
        </w:rPr>
        <w:t>-</w:t>
      </w:r>
      <w:r>
        <w:rPr>
          <w:szCs w:val="26"/>
          <w:lang w:val="ru-RU"/>
        </w:rPr>
        <w:t xml:space="preserve"> </w:t>
      </w:r>
      <w:r w:rsidRPr="006D2331">
        <w:rPr>
          <w:szCs w:val="26"/>
          <w:lang w:val="ru-RU"/>
        </w:rPr>
        <w:t>5 части 2 статьи 90 Федерального закона</w:t>
      </w:r>
      <w:r>
        <w:rPr>
          <w:szCs w:val="26"/>
          <w:lang w:val="ru-RU"/>
        </w:rPr>
        <w:t xml:space="preserve"> </w:t>
      </w:r>
      <w:r>
        <w:rPr>
          <w:lang w:val="ru-RU"/>
        </w:rPr>
        <w:t>«</w:t>
      </w:r>
      <w:r w:rsidRPr="003A3104">
        <w:rPr>
          <w:lang w:val="ru-RU"/>
        </w:rPr>
        <w:t>О</w:t>
      </w:r>
      <w:r w:rsidR="00F82F89">
        <w:rPr>
          <w:lang w:val="ru-RU"/>
        </w:rPr>
        <w:t> </w:t>
      </w:r>
      <w:r w:rsidRPr="003A3104">
        <w:rPr>
          <w:lang w:val="ru-RU"/>
        </w:rPr>
        <w:t>государственном контроле (надзоре) и муницип</w:t>
      </w:r>
      <w:r>
        <w:rPr>
          <w:lang w:val="ru-RU"/>
        </w:rPr>
        <w:t>альном контроле в Российской Федерации</w:t>
      </w:r>
      <w:r w:rsidRPr="003A3104">
        <w:rPr>
          <w:lang w:val="ru-RU"/>
        </w:rPr>
        <w:t>»</w:t>
      </w:r>
      <w:r w:rsidRPr="006D2331">
        <w:rPr>
          <w:szCs w:val="26"/>
          <w:lang w:val="ru-RU"/>
        </w:rPr>
        <w:t>.</w:t>
      </w:r>
    </w:p>
    <w:p w:rsidR="006D2331" w:rsidRDefault="006D2331" w:rsidP="006D2331">
      <w:pPr>
        <w:jc w:val="center"/>
        <w:rPr>
          <w:szCs w:val="26"/>
          <w:lang w:val="ru-RU"/>
        </w:rPr>
      </w:pPr>
    </w:p>
    <w:p w:rsidR="00D027F5" w:rsidRPr="00D027F5" w:rsidRDefault="00D027F5" w:rsidP="006D2331">
      <w:pPr>
        <w:jc w:val="center"/>
        <w:rPr>
          <w:b/>
          <w:szCs w:val="26"/>
          <w:lang w:val="ru-RU"/>
        </w:rPr>
      </w:pPr>
      <w:r w:rsidRPr="00D027F5">
        <w:rPr>
          <w:b/>
          <w:szCs w:val="26"/>
          <w:lang w:val="en-US"/>
        </w:rPr>
        <w:t>VI</w:t>
      </w:r>
      <w:r w:rsidRPr="00D027F5">
        <w:rPr>
          <w:b/>
          <w:szCs w:val="26"/>
          <w:lang w:val="ru-RU"/>
        </w:rPr>
        <w:t>. Обжалование решений контрольных (надзорных) органов, действий</w:t>
      </w:r>
    </w:p>
    <w:p w:rsidR="00D027F5" w:rsidRDefault="00D027F5" w:rsidP="006D2331">
      <w:pPr>
        <w:jc w:val="center"/>
        <w:rPr>
          <w:b/>
          <w:szCs w:val="26"/>
          <w:lang w:val="ru-RU"/>
        </w:rPr>
      </w:pPr>
      <w:r w:rsidRPr="00D027F5">
        <w:rPr>
          <w:b/>
          <w:szCs w:val="26"/>
          <w:lang w:val="ru-RU"/>
        </w:rPr>
        <w:t>(бездействия) их должностных лиц</w:t>
      </w:r>
    </w:p>
    <w:p w:rsidR="004713E1" w:rsidRDefault="004713E1" w:rsidP="006D2331">
      <w:pPr>
        <w:jc w:val="center"/>
        <w:rPr>
          <w:b/>
          <w:szCs w:val="26"/>
          <w:lang w:val="ru-RU"/>
        </w:rPr>
      </w:pP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42. </w:t>
      </w:r>
      <w:r w:rsidRPr="004713E1">
        <w:rPr>
          <w:szCs w:val="26"/>
          <w:lang w:val="ru-RU"/>
        </w:rPr>
        <w:t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настоящим разделом Положения.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lastRenderedPageBreak/>
        <w:t>4</w:t>
      </w:r>
      <w:r>
        <w:rPr>
          <w:szCs w:val="26"/>
          <w:lang w:val="ru-RU"/>
        </w:rPr>
        <w:t>3</w:t>
      </w:r>
      <w:r w:rsidRPr="004713E1">
        <w:rPr>
          <w:szCs w:val="26"/>
          <w:lang w:val="ru-RU"/>
        </w:rPr>
        <w:t>. Контролируемые лица, права и законные интересы которых, по их мнению, были непосредственно нарушены в рамках осуществления регионального контроля (надзора), имеют право на досудебное обжалование: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1) решений о проведении контрольных (надзорных) мероприятий;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2) актов контрольных (надзорных) мероприятий, предписаний об устранении выявленных нарушений;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3) действий (бездействия) </w:t>
      </w:r>
      <w:r>
        <w:rPr>
          <w:szCs w:val="26"/>
          <w:lang w:val="ru-RU"/>
        </w:rPr>
        <w:t xml:space="preserve">должностных лиц 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в рамках контрольных (надзорных) мероприятий. 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Жалоба подается контролируемым лицом на действия и решения </w:t>
      </w:r>
      <w:r w:rsidR="00D20771">
        <w:rPr>
          <w:szCs w:val="26"/>
          <w:lang w:val="ru-RU"/>
        </w:rPr>
        <w:t>должностного лица</w:t>
      </w:r>
      <w:r w:rsidRPr="004713E1">
        <w:rPr>
          <w:szCs w:val="26"/>
          <w:lang w:val="ru-RU"/>
        </w:rPr>
        <w:t xml:space="preserve"> в </w:t>
      </w:r>
      <w:r>
        <w:rPr>
          <w:szCs w:val="26"/>
          <w:lang w:val="ru-RU"/>
        </w:rPr>
        <w:t xml:space="preserve">инспекцию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и рассматривается</w:t>
      </w:r>
      <w:r>
        <w:rPr>
          <w:szCs w:val="26"/>
          <w:lang w:val="ru-RU"/>
        </w:rPr>
        <w:t xml:space="preserve"> руководителем инспекции </w:t>
      </w:r>
      <w:proofErr w:type="spellStart"/>
      <w:r>
        <w:rPr>
          <w:szCs w:val="26"/>
          <w:lang w:val="ru-RU"/>
        </w:rPr>
        <w:t>гостехнадзора</w:t>
      </w:r>
      <w:proofErr w:type="spellEnd"/>
      <w:r>
        <w:rPr>
          <w:szCs w:val="26"/>
          <w:lang w:val="ru-RU"/>
        </w:rPr>
        <w:t xml:space="preserve"> или его заместителем.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Жалоба направляется лицом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Жалоба, содержащая сведения и документы, составляющие государственную или иную охраняемую законом тайну, подается контролируемым лицом в </w:t>
      </w:r>
      <w:r>
        <w:rPr>
          <w:szCs w:val="26"/>
          <w:lang w:val="ru-RU"/>
        </w:rPr>
        <w:t xml:space="preserve">инспекцию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Жалоба контролируемого лица должна быть подписана усиленной квалифицированной электронной подписью.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Жалоба, содержащая сведения, составляющие государственную тайну, представляется в </w:t>
      </w:r>
      <w:r>
        <w:rPr>
          <w:szCs w:val="26"/>
          <w:lang w:val="ru-RU"/>
        </w:rPr>
        <w:t xml:space="preserve">инспекцию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в порядке, установленном Инструкцией по обеспечению режима секретности в Российской Федерации, утвержденной постановлением Правительства Российской Федерации от </w:t>
      </w:r>
      <w:r>
        <w:rPr>
          <w:szCs w:val="26"/>
          <w:lang w:val="ru-RU"/>
        </w:rPr>
        <w:t>05.01.</w:t>
      </w:r>
      <w:r w:rsidRPr="004713E1">
        <w:rPr>
          <w:szCs w:val="26"/>
          <w:lang w:val="ru-RU"/>
        </w:rPr>
        <w:t>2004 № 3-1, с использованием специальной связи на бумажном или электронном носителе (оптическом диске, флэш-накопителе).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F82F89">
        <w:rPr>
          <w:szCs w:val="26"/>
          <w:lang w:val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лицом, уполномоченным рассматривать жалобу.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Жалоба может содержать ходатайство о приостановлении исполнения обжалуемого решения </w:t>
      </w:r>
      <w:r w:rsidR="00D20771">
        <w:rPr>
          <w:szCs w:val="26"/>
          <w:lang w:val="ru-RU"/>
        </w:rPr>
        <w:t xml:space="preserve">инспекции </w:t>
      </w:r>
      <w:proofErr w:type="spellStart"/>
      <w:r w:rsidR="00D20771">
        <w:rPr>
          <w:szCs w:val="26"/>
          <w:lang w:val="ru-RU"/>
        </w:rPr>
        <w:t>гостехнадзора</w:t>
      </w:r>
      <w:proofErr w:type="spellEnd"/>
      <w:r w:rsidR="00D20771">
        <w:rPr>
          <w:szCs w:val="26"/>
          <w:lang w:val="ru-RU"/>
        </w:rPr>
        <w:t>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4</w:t>
      </w:r>
      <w:r w:rsidR="00D20771">
        <w:rPr>
          <w:szCs w:val="26"/>
          <w:lang w:val="ru-RU"/>
        </w:rPr>
        <w:t>4</w:t>
      </w:r>
      <w:r w:rsidRPr="004713E1">
        <w:rPr>
          <w:szCs w:val="26"/>
          <w:lang w:val="ru-RU"/>
        </w:rPr>
        <w:t xml:space="preserve">. </w:t>
      </w:r>
      <w:r w:rsidR="00D20771">
        <w:rPr>
          <w:szCs w:val="26"/>
          <w:lang w:val="ru-RU"/>
        </w:rPr>
        <w:t>Р</w:t>
      </w:r>
      <w:r w:rsidR="00D20771">
        <w:rPr>
          <w:szCs w:val="26"/>
          <w:lang w:val="ru-RU"/>
        </w:rPr>
        <w:t>уководител</w:t>
      </w:r>
      <w:r w:rsidR="00D20771">
        <w:rPr>
          <w:szCs w:val="26"/>
          <w:lang w:val="ru-RU"/>
        </w:rPr>
        <w:t>ь</w:t>
      </w:r>
      <w:r w:rsidR="00D20771">
        <w:rPr>
          <w:szCs w:val="26"/>
          <w:lang w:val="ru-RU"/>
        </w:rPr>
        <w:t xml:space="preserve"> инспекции </w:t>
      </w:r>
      <w:proofErr w:type="spellStart"/>
      <w:r w:rsidR="00D20771">
        <w:rPr>
          <w:szCs w:val="26"/>
          <w:lang w:val="ru-RU"/>
        </w:rPr>
        <w:t>гостехнадзора</w:t>
      </w:r>
      <w:proofErr w:type="spellEnd"/>
      <w:r w:rsidR="00D20771">
        <w:rPr>
          <w:szCs w:val="26"/>
          <w:lang w:val="ru-RU"/>
        </w:rPr>
        <w:t xml:space="preserve"> или его заместител</w:t>
      </w:r>
      <w:r w:rsidR="00D20771">
        <w:rPr>
          <w:szCs w:val="26"/>
          <w:lang w:val="ru-RU"/>
        </w:rPr>
        <w:t>ь</w:t>
      </w:r>
      <w:r w:rsidRPr="004713E1">
        <w:rPr>
          <w:szCs w:val="26"/>
          <w:lang w:val="ru-RU"/>
        </w:rPr>
        <w:t xml:space="preserve"> в срок не позднее двух рабочих дней со дня регистрации жалобы принимает решение: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1) о приостановлении исполнения обжалуемого решения;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2) об отказе в приостановлении исполнения обжалуемого решения.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Информация о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:rsidR="004713E1" w:rsidRPr="004713E1" w:rsidRDefault="00D20771" w:rsidP="004713E1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45</w:t>
      </w:r>
      <w:r w:rsidR="004713E1" w:rsidRPr="004713E1">
        <w:rPr>
          <w:szCs w:val="26"/>
          <w:lang w:val="ru-RU"/>
        </w:rPr>
        <w:t>. Жалоба должна содержать: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1) наименование </w:t>
      </w:r>
      <w:r w:rsidR="00D20771">
        <w:rPr>
          <w:szCs w:val="26"/>
          <w:lang w:val="ru-RU"/>
        </w:rPr>
        <w:t xml:space="preserve">инспекции </w:t>
      </w:r>
      <w:proofErr w:type="spellStart"/>
      <w:r w:rsidR="00D20771"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, фамилию, имя, отчество (при наличии) </w:t>
      </w:r>
      <w:r w:rsidR="0029183D">
        <w:rPr>
          <w:szCs w:val="26"/>
          <w:lang w:val="ru-RU"/>
        </w:rPr>
        <w:t xml:space="preserve">должностного лица инспекции </w:t>
      </w:r>
      <w:proofErr w:type="spellStart"/>
      <w:r w:rsidR="0029183D"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действи</w:t>
      </w:r>
      <w:r w:rsidR="00D20771">
        <w:rPr>
          <w:szCs w:val="26"/>
          <w:lang w:val="ru-RU"/>
        </w:rPr>
        <w:t>я</w:t>
      </w:r>
      <w:r w:rsidRPr="004713E1">
        <w:rPr>
          <w:szCs w:val="26"/>
          <w:lang w:val="ru-RU"/>
        </w:rPr>
        <w:t xml:space="preserve"> (бездействие) которых обжалуются;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2) наименование контролируемого лица, сведения о его месте нахождения, либо реквизиты доверенности и фамилию, имя, отчество (при наличии) лица, подающего </w:t>
      </w:r>
      <w:r w:rsidRPr="004713E1">
        <w:rPr>
          <w:szCs w:val="26"/>
          <w:lang w:val="ru-RU"/>
        </w:rPr>
        <w:lastRenderedPageBreak/>
        <w:t>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3) сведения об обжалуемых решениях </w:t>
      </w:r>
      <w:r w:rsidR="0029183D">
        <w:rPr>
          <w:szCs w:val="26"/>
          <w:lang w:val="ru-RU"/>
        </w:rPr>
        <w:t xml:space="preserve">инспекции </w:t>
      </w:r>
      <w:proofErr w:type="spellStart"/>
      <w:r w:rsidR="0029183D"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и (или) действи</w:t>
      </w:r>
      <w:r w:rsidR="0029183D">
        <w:rPr>
          <w:szCs w:val="26"/>
          <w:lang w:val="ru-RU"/>
        </w:rPr>
        <w:t>ях</w:t>
      </w:r>
      <w:r w:rsidRPr="004713E1">
        <w:rPr>
          <w:szCs w:val="26"/>
          <w:lang w:val="ru-RU"/>
        </w:rPr>
        <w:t xml:space="preserve"> (бездействии) </w:t>
      </w:r>
      <w:r w:rsidR="0029183D">
        <w:rPr>
          <w:szCs w:val="26"/>
          <w:lang w:val="ru-RU"/>
        </w:rPr>
        <w:t>должностного лица</w:t>
      </w:r>
      <w:r w:rsidRPr="004713E1">
        <w:rPr>
          <w:szCs w:val="26"/>
          <w:lang w:val="ru-RU"/>
        </w:rPr>
        <w:t>, которые привели или могут привести к нарушению прав контролируемого лица, подавшего жалобу;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4) основания и доводы, на основании которых заявитель не согласен с решением </w:t>
      </w:r>
      <w:r w:rsidR="00993076">
        <w:rPr>
          <w:szCs w:val="26"/>
          <w:lang w:val="ru-RU"/>
        </w:rPr>
        <w:t xml:space="preserve">инспекции </w:t>
      </w:r>
      <w:proofErr w:type="spellStart"/>
      <w:r w:rsidR="00993076"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и (или) действи</w:t>
      </w:r>
      <w:r w:rsidR="00993076">
        <w:rPr>
          <w:szCs w:val="26"/>
          <w:lang w:val="ru-RU"/>
        </w:rPr>
        <w:t>ями</w:t>
      </w:r>
      <w:r w:rsidRPr="004713E1">
        <w:rPr>
          <w:szCs w:val="26"/>
          <w:lang w:val="ru-RU"/>
        </w:rPr>
        <w:t xml:space="preserve"> (бездействием) </w:t>
      </w:r>
      <w:r w:rsidR="00993076">
        <w:rPr>
          <w:szCs w:val="26"/>
          <w:lang w:val="ru-RU"/>
        </w:rPr>
        <w:t>должностного лица</w:t>
      </w:r>
      <w:r w:rsidRPr="004713E1">
        <w:rPr>
          <w:szCs w:val="26"/>
          <w:lang w:val="ru-RU"/>
        </w:rPr>
        <w:t>. Заявителем могут быть представлены документы (при наличии), подтверждающие его доводы, либо их копии;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5) требования лица, подавшего жалобу;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Подача жалобы может быть осуществлена полномочным представителем контролируемого лица в случае делегирования ему соответствующего права с помощью </w:t>
      </w:r>
      <w:r w:rsidRPr="00AC06DE">
        <w:rPr>
          <w:szCs w:val="26"/>
          <w:lang w:val="ru-RU"/>
        </w:rPr>
        <w:t>Федеральной государственной информационной системы «Единая система идентификац</w:t>
      </w:r>
      <w:proofErr w:type="gramStart"/>
      <w:r w:rsidRPr="00AC06DE">
        <w:rPr>
          <w:szCs w:val="26"/>
          <w:lang w:val="ru-RU"/>
        </w:rPr>
        <w:t>ии и ау</w:t>
      </w:r>
      <w:proofErr w:type="gramEnd"/>
      <w:r w:rsidRPr="00AC06DE">
        <w:rPr>
          <w:szCs w:val="26"/>
          <w:lang w:val="ru-RU"/>
        </w:rPr>
        <w:t>тентификации».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4</w:t>
      </w:r>
      <w:r w:rsidR="00993076">
        <w:rPr>
          <w:szCs w:val="26"/>
          <w:lang w:val="ru-RU"/>
        </w:rPr>
        <w:t>5</w:t>
      </w:r>
      <w:r w:rsidRPr="004713E1">
        <w:rPr>
          <w:szCs w:val="26"/>
          <w:lang w:val="ru-RU"/>
        </w:rPr>
        <w:t xml:space="preserve">. </w:t>
      </w:r>
      <w:r w:rsidR="00993076">
        <w:rPr>
          <w:szCs w:val="26"/>
          <w:lang w:val="ru-RU"/>
        </w:rPr>
        <w:t xml:space="preserve">Руководитель инспекции </w:t>
      </w:r>
      <w:proofErr w:type="spellStart"/>
      <w:r w:rsidR="00993076">
        <w:rPr>
          <w:szCs w:val="26"/>
          <w:lang w:val="ru-RU"/>
        </w:rPr>
        <w:t>гостехнадзора</w:t>
      </w:r>
      <w:proofErr w:type="spellEnd"/>
      <w:r w:rsidR="00993076">
        <w:rPr>
          <w:szCs w:val="26"/>
          <w:lang w:val="ru-RU"/>
        </w:rPr>
        <w:t xml:space="preserve"> или его заместитель</w:t>
      </w:r>
      <w:r w:rsidR="00993076" w:rsidRPr="004713E1">
        <w:rPr>
          <w:szCs w:val="26"/>
          <w:lang w:val="ru-RU"/>
        </w:rPr>
        <w:t xml:space="preserve"> </w:t>
      </w:r>
      <w:r w:rsidRPr="004713E1">
        <w:rPr>
          <w:szCs w:val="26"/>
          <w:lang w:val="ru-RU"/>
        </w:rPr>
        <w:t xml:space="preserve">принимает решение </w:t>
      </w:r>
      <w:proofErr w:type="gramStart"/>
      <w:r w:rsidRPr="004713E1">
        <w:rPr>
          <w:szCs w:val="26"/>
          <w:lang w:val="ru-RU"/>
        </w:rPr>
        <w:t>об отказе в рассмотрении жалобы в течение пяти рабочих дней со дня получения жалобы по основаниям</w:t>
      </w:r>
      <w:proofErr w:type="gramEnd"/>
      <w:r w:rsidRPr="004713E1">
        <w:rPr>
          <w:szCs w:val="26"/>
          <w:lang w:val="ru-RU"/>
        </w:rPr>
        <w:t xml:space="preserve">, предусмотренным частью </w:t>
      </w:r>
      <w:r w:rsidR="00993076">
        <w:rPr>
          <w:szCs w:val="26"/>
          <w:lang w:val="ru-RU"/>
        </w:rPr>
        <w:t>1</w:t>
      </w:r>
      <w:r w:rsidRPr="004713E1">
        <w:rPr>
          <w:szCs w:val="26"/>
          <w:lang w:val="ru-RU"/>
        </w:rPr>
        <w:t xml:space="preserve"> статьи 42 Федерального закона </w:t>
      </w:r>
      <w:r w:rsidR="00993076">
        <w:rPr>
          <w:lang w:val="ru-RU"/>
        </w:rPr>
        <w:t>«</w:t>
      </w:r>
      <w:r w:rsidR="00993076" w:rsidRPr="003A3104">
        <w:rPr>
          <w:lang w:val="ru-RU"/>
        </w:rPr>
        <w:t>О</w:t>
      </w:r>
      <w:r w:rsidR="00993076">
        <w:rPr>
          <w:lang w:val="ru-RU"/>
        </w:rPr>
        <w:t> </w:t>
      </w:r>
      <w:r w:rsidR="00993076" w:rsidRPr="003A3104">
        <w:rPr>
          <w:lang w:val="ru-RU"/>
        </w:rPr>
        <w:t>государственном контроле (надзоре) и муницип</w:t>
      </w:r>
      <w:r w:rsidR="00993076">
        <w:rPr>
          <w:lang w:val="ru-RU"/>
        </w:rPr>
        <w:t>альном контроле в Российской Федерации</w:t>
      </w:r>
      <w:r w:rsidR="00993076" w:rsidRPr="003A3104">
        <w:rPr>
          <w:lang w:val="ru-RU"/>
        </w:rPr>
        <w:t>»</w:t>
      </w:r>
      <w:r w:rsidR="00993076">
        <w:rPr>
          <w:lang w:val="ru-RU"/>
        </w:rPr>
        <w:t>.</w:t>
      </w:r>
      <w:r w:rsidRPr="004713E1">
        <w:rPr>
          <w:szCs w:val="26"/>
          <w:lang w:val="ru-RU"/>
        </w:rPr>
        <w:t xml:space="preserve"> </w:t>
      </w:r>
    </w:p>
    <w:p w:rsidR="004713E1" w:rsidRPr="004713E1" w:rsidRDefault="00AC06DE" w:rsidP="004713E1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Инспекция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="004713E1" w:rsidRPr="004713E1">
        <w:rPr>
          <w:szCs w:val="26"/>
          <w:lang w:val="ru-RU"/>
        </w:rPr>
        <w:t xml:space="preserve">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4</w:t>
      </w:r>
      <w:r w:rsidR="00AC06DE">
        <w:rPr>
          <w:szCs w:val="26"/>
          <w:lang w:val="ru-RU"/>
        </w:rPr>
        <w:t>6</w:t>
      </w:r>
      <w:r w:rsidRPr="004713E1">
        <w:rPr>
          <w:szCs w:val="26"/>
          <w:lang w:val="ru-RU"/>
        </w:rPr>
        <w:t xml:space="preserve">. Жалоба подлежит рассмотрению </w:t>
      </w:r>
      <w:r w:rsidR="00AC06DE">
        <w:rPr>
          <w:szCs w:val="26"/>
          <w:lang w:val="ru-RU"/>
        </w:rPr>
        <w:t xml:space="preserve">инспекцией </w:t>
      </w:r>
      <w:proofErr w:type="spellStart"/>
      <w:r w:rsidR="00AC06DE"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в течение двадцати рабочих дней со дня ее регистрации. Этот срок может быть продлен </w:t>
      </w:r>
      <w:r w:rsidR="00AC06DE">
        <w:rPr>
          <w:szCs w:val="26"/>
          <w:lang w:val="ru-RU"/>
        </w:rPr>
        <w:t xml:space="preserve">инспекцией </w:t>
      </w:r>
      <w:proofErr w:type="spellStart"/>
      <w:r w:rsidR="00AC06DE">
        <w:rPr>
          <w:szCs w:val="26"/>
          <w:lang w:val="ru-RU"/>
        </w:rPr>
        <w:t>гостехнадзора</w:t>
      </w:r>
      <w:proofErr w:type="spellEnd"/>
      <w:r w:rsidRPr="004713E1">
        <w:rPr>
          <w:szCs w:val="26"/>
          <w:lang w:val="ru-RU"/>
        </w:rPr>
        <w:t xml:space="preserve"> на двадцать рабочих дней при представлении лицом, подавшим жалобу, дополнительных документов.</w:t>
      </w:r>
    </w:p>
    <w:p w:rsidR="004713E1" w:rsidRPr="004713E1" w:rsidRDefault="00AC06DE" w:rsidP="004713E1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47</w:t>
      </w:r>
      <w:r w:rsidR="004713E1" w:rsidRPr="004713E1">
        <w:rPr>
          <w:szCs w:val="26"/>
          <w:lang w:val="ru-RU"/>
        </w:rPr>
        <w:t>.</w:t>
      </w:r>
      <w:r>
        <w:rPr>
          <w:szCs w:val="26"/>
          <w:lang w:val="ru-RU"/>
        </w:rPr>
        <w:t xml:space="preserve"> Инспекция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="004713E1" w:rsidRPr="004713E1">
        <w:rPr>
          <w:szCs w:val="26"/>
          <w:lang w:val="ru-RU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</w:t>
      </w:r>
      <w:r>
        <w:rPr>
          <w:szCs w:val="26"/>
          <w:lang w:val="ru-RU"/>
        </w:rPr>
        <w:t xml:space="preserve">инспекцией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="004713E1" w:rsidRPr="004713E1">
        <w:rPr>
          <w:szCs w:val="26"/>
          <w:lang w:val="ru-RU"/>
        </w:rPr>
        <w:t>, но не более чем на пять рабочих дней с момента направления запроса. Неполучение от контролируемого лица дополнительн</w:t>
      </w:r>
      <w:r w:rsidR="00512C63">
        <w:rPr>
          <w:szCs w:val="26"/>
          <w:lang w:val="ru-RU"/>
        </w:rPr>
        <w:t>ой</w:t>
      </w:r>
      <w:r w:rsidR="004713E1" w:rsidRPr="004713E1">
        <w:rPr>
          <w:szCs w:val="26"/>
          <w:lang w:val="ru-RU"/>
        </w:rPr>
        <w:t xml:space="preserve"> информации и документов, относящихся к предмету жалобы, не является основанием для отказа в рассмотрении жалобы.</w:t>
      </w:r>
    </w:p>
    <w:p w:rsidR="004713E1" w:rsidRPr="004713E1" w:rsidRDefault="00512C63" w:rsidP="004713E1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48</w:t>
      </w:r>
      <w:r w:rsidR="004713E1" w:rsidRPr="004713E1">
        <w:rPr>
          <w:szCs w:val="26"/>
          <w:lang w:val="ru-RU"/>
        </w:rPr>
        <w:t>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4713E1" w:rsidRPr="004713E1" w:rsidRDefault="00512C63" w:rsidP="004713E1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49</w:t>
      </w:r>
      <w:r w:rsidR="004713E1" w:rsidRPr="004713E1">
        <w:rPr>
          <w:szCs w:val="26"/>
          <w:lang w:val="ru-RU"/>
        </w:rPr>
        <w:t xml:space="preserve">. Обязанность доказывания законности и обоснованности принятого решения и (или) совершенного действия (бездействия) возлагается на </w:t>
      </w:r>
      <w:r>
        <w:rPr>
          <w:szCs w:val="26"/>
          <w:lang w:val="ru-RU"/>
        </w:rPr>
        <w:t xml:space="preserve">инспекцию </w:t>
      </w:r>
      <w:proofErr w:type="spellStart"/>
      <w:r>
        <w:rPr>
          <w:szCs w:val="26"/>
          <w:lang w:val="ru-RU"/>
        </w:rPr>
        <w:t>гостехнадзора</w:t>
      </w:r>
      <w:proofErr w:type="spellEnd"/>
      <w:r w:rsidR="004713E1" w:rsidRPr="004713E1">
        <w:rPr>
          <w:szCs w:val="26"/>
          <w:lang w:val="ru-RU"/>
        </w:rPr>
        <w:t>, решение и (или) действи</w:t>
      </w:r>
      <w:r>
        <w:rPr>
          <w:szCs w:val="26"/>
          <w:lang w:val="ru-RU"/>
        </w:rPr>
        <w:t>я</w:t>
      </w:r>
      <w:r w:rsidR="004713E1" w:rsidRPr="004713E1">
        <w:rPr>
          <w:szCs w:val="26"/>
          <w:lang w:val="ru-RU"/>
        </w:rPr>
        <w:t xml:space="preserve"> (бездействие) должностного лица которого обжалуются.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lastRenderedPageBreak/>
        <w:t>5</w:t>
      </w:r>
      <w:r w:rsidR="00512C63">
        <w:rPr>
          <w:szCs w:val="26"/>
          <w:lang w:val="ru-RU"/>
        </w:rPr>
        <w:t>0</w:t>
      </w:r>
      <w:r w:rsidRPr="004713E1">
        <w:rPr>
          <w:szCs w:val="26"/>
          <w:lang w:val="ru-RU"/>
        </w:rPr>
        <w:t>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5</w:t>
      </w:r>
      <w:r w:rsidR="00512C63">
        <w:rPr>
          <w:szCs w:val="26"/>
          <w:lang w:val="ru-RU"/>
        </w:rPr>
        <w:t>1</w:t>
      </w:r>
      <w:r w:rsidRPr="004713E1">
        <w:rPr>
          <w:szCs w:val="26"/>
          <w:lang w:val="ru-RU"/>
        </w:rPr>
        <w:t>. По итогам рассмотрения жалобы</w:t>
      </w:r>
      <w:r w:rsidR="00512C63">
        <w:rPr>
          <w:szCs w:val="26"/>
          <w:lang w:val="ru-RU"/>
        </w:rPr>
        <w:t xml:space="preserve"> р</w:t>
      </w:r>
      <w:r w:rsidR="00512C63">
        <w:rPr>
          <w:szCs w:val="26"/>
          <w:lang w:val="ru-RU"/>
        </w:rPr>
        <w:t xml:space="preserve">уководитель инспекции </w:t>
      </w:r>
      <w:proofErr w:type="spellStart"/>
      <w:r w:rsidR="00512C63">
        <w:rPr>
          <w:szCs w:val="26"/>
          <w:lang w:val="ru-RU"/>
        </w:rPr>
        <w:t>гостехнадзора</w:t>
      </w:r>
      <w:proofErr w:type="spellEnd"/>
      <w:r w:rsidR="00512C63">
        <w:rPr>
          <w:szCs w:val="26"/>
          <w:lang w:val="ru-RU"/>
        </w:rPr>
        <w:t xml:space="preserve"> или его заместитель</w:t>
      </w:r>
      <w:r w:rsidRPr="004713E1">
        <w:rPr>
          <w:szCs w:val="26"/>
          <w:lang w:val="ru-RU"/>
        </w:rPr>
        <w:t xml:space="preserve"> принимает одно из следующих решений: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1) оставляет жалобу без удовлетворения;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2) отменяет решение полностью или частично;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3) отменяет решение полностью и принимает новое решение;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>5</w:t>
      </w:r>
      <w:r w:rsidR="00512C63">
        <w:rPr>
          <w:szCs w:val="26"/>
          <w:lang w:val="ru-RU"/>
        </w:rPr>
        <w:t>2</w:t>
      </w:r>
      <w:r w:rsidRPr="004713E1">
        <w:rPr>
          <w:szCs w:val="26"/>
          <w:lang w:val="ru-RU"/>
        </w:rPr>
        <w:t xml:space="preserve">. Решение </w:t>
      </w:r>
      <w:r w:rsidR="00512C63">
        <w:rPr>
          <w:szCs w:val="26"/>
          <w:lang w:val="ru-RU"/>
        </w:rPr>
        <w:t>руководител</w:t>
      </w:r>
      <w:r w:rsidR="00512C63">
        <w:rPr>
          <w:szCs w:val="26"/>
          <w:lang w:val="ru-RU"/>
        </w:rPr>
        <w:t>я</w:t>
      </w:r>
      <w:r w:rsidR="00512C63">
        <w:rPr>
          <w:szCs w:val="26"/>
          <w:lang w:val="ru-RU"/>
        </w:rPr>
        <w:t xml:space="preserve"> инспекции </w:t>
      </w:r>
      <w:proofErr w:type="spellStart"/>
      <w:r w:rsidR="00512C63">
        <w:rPr>
          <w:szCs w:val="26"/>
          <w:lang w:val="ru-RU"/>
        </w:rPr>
        <w:t>гостехнадзора</w:t>
      </w:r>
      <w:proofErr w:type="spellEnd"/>
      <w:r w:rsidR="00512C63">
        <w:rPr>
          <w:szCs w:val="26"/>
          <w:lang w:val="ru-RU"/>
        </w:rPr>
        <w:t xml:space="preserve"> или его заместител</w:t>
      </w:r>
      <w:r w:rsidR="00512C63">
        <w:rPr>
          <w:szCs w:val="26"/>
          <w:lang w:val="ru-RU"/>
        </w:rPr>
        <w:t>я</w:t>
      </w:r>
      <w:r w:rsidRPr="004713E1">
        <w:rPr>
          <w:szCs w:val="26"/>
          <w:lang w:val="ru-RU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  <w:r w:rsidRPr="004713E1">
        <w:rPr>
          <w:szCs w:val="26"/>
          <w:lang w:val="ru-RU"/>
        </w:rPr>
        <w:t xml:space="preserve">Решение, содержащее сведения, составляющие государственную тайну, направляется контролируемому лицу в порядке, установленном Инструкцией по обеспечению режима секретности в Российской Федерации, утвержденной постановлением Правительства Российской Федерации от </w:t>
      </w:r>
      <w:r w:rsidR="00512C63">
        <w:rPr>
          <w:szCs w:val="26"/>
          <w:lang w:val="ru-RU"/>
        </w:rPr>
        <w:t>0</w:t>
      </w:r>
      <w:r w:rsidRPr="004713E1">
        <w:rPr>
          <w:szCs w:val="26"/>
          <w:lang w:val="ru-RU"/>
        </w:rPr>
        <w:t>5</w:t>
      </w:r>
      <w:r w:rsidR="00512C63">
        <w:rPr>
          <w:szCs w:val="26"/>
          <w:lang w:val="ru-RU"/>
        </w:rPr>
        <w:t>.01.</w:t>
      </w:r>
      <w:r w:rsidRPr="004713E1">
        <w:rPr>
          <w:szCs w:val="26"/>
          <w:lang w:val="ru-RU"/>
        </w:rPr>
        <w:t>2004 № 3-1, с использованием специальной связи на бумажном или электронном носителе (оптическом диске, флэш-накопителе).</w:t>
      </w:r>
    </w:p>
    <w:p w:rsidR="004713E1" w:rsidRPr="004713E1" w:rsidRDefault="004713E1" w:rsidP="004713E1">
      <w:pPr>
        <w:ind w:firstLine="709"/>
        <w:jc w:val="both"/>
        <w:rPr>
          <w:szCs w:val="26"/>
          <w:lang w:val="ru-RU"/>
        </w:rPr>
      </w:pPr>
    </w:p>
    <w:p w:rsidR="00512C63" w:rsidRDefault="004713E1" w:rsidP="004713E1">
      <w:pPr>
        <w:ind w:firstLine="709"/>
        <w:jc w:val="center"/>
        <w:rPr>
          <w:b/>
          <w:szCs w:val="26"/>
          <w:lang w:val="ru-RU"/>
        </w:rPr>
      </w:pPr>
      <w:r w:rsidRPr="004713E1">
        <w:rPr>
          <w:b/>
          <w:szCs w:val="26"/>
          <w:lang w:val="ru-RU"/>
        </w:rPr>
        <w:t xml:space="preserve">VII. Ключевые показатели </w:t>
      </w:r>
      <w:proofErr w:type="gramStart"/>
      <w:r w:rsidRPr="004713E1">
        <w:rPr>
          <w:b/>
          <w:szCs w:val="26"/>
          <w:lang w:val="ru-RU"/>
        </w:rPr>
        <w:t>регионального</w:t>
      </w:r>
      <w:proofErr w:type="gramEnd"/>
      <w:r w:rsidRPr="004713E1">
        <w:rPr>
          <w:b/>
          <w:szCs w:val="26"/>
          <w:lang w:val="ru-RU"/>
        </w:rPr>
        <w:t xml:space="preserve"> государственного</w:t>
      </w:r>
    </w:p>
    <w:p w:rsidR="004713E1" w:rsidRPr="004713E1" w:rsidRDefault="004713E1" w:rsidP="004713E1">
      <w:pPr>
        <w:ind w:firstLine="709"/>
        <w:jc w:val="center"/>
        <w:rPr>
          <w:b/>
          <w:szCs w:val="26"/>
          <w:lang w:val="ru-RU"/>
        </w:rPr>
      </w:pPr>
      <w:r w:rsidRPr="004713E1">
        <w:rPr>
          <w:b/>
          <w:szCs w:val="26"/>
          <w:lang w:val="ru-RU"/>
        </w:rPr>
        <w:t>контроля (надзора) и их целевые значения</w:t>
      </w:r>
    </w:p>
    <w:p w:rsidR="004713E1" w:rsidRPr="004713E1" w:rsidRDefault="004713E1" w:rsidP="004713E1">
      <w:pPr>
        <w:ind w:firstLine="709"/>
        <w:jc w:val="center"/>
        <w:rPr>
          <w:b/>
          <w:szCs w:val="26"/>
          <w:lang w:val="ru-RU"/>
        </w:rPr>
      </w:pPr>
    </w:p>
    <w:p w:rsidR="000F02FD" w:rsidRDefault="004713E1" w:rsidP="000F02FD">
      <w:pPr>
        <w:ind w:firstLine="709"/>
        <w:jc w:val="both"/>
        <w:rPr>
          <w:lang w:val="ru-RU"/>
        </w:rPr>
      </w:pPr>
      <w:r w:rsidRPr="004713E1">
        <w:rPr>
          <w:szCs w:val="26"/>
          <w:lang w:val="ru-RU"/>
        </w:rPr>
        <w:t>5</w:t>
      </w:r>
      <w:r w:rsidR="009804B0">
        <w:rPr>
          <w:szCs w:val="26"/>
          <w:lang w:val="ru-RU"/>
        </w:rPr>
        <w:t>3</w:t>
      </w:r>
      <w:r w:rsidRPr="004713E1">
        <w:rPr>
          <w:szCs w:val="26"/>
          <w:lang w:val="ru-RU"/>
        </w:rPr>
        <w:t>.</w:t>
      </w:r>
      <w:r w:rsidR="009804B0" w:rsidRPr="009804B0">
        <w:rPr>
          <w:lang w:val="ru-RU"/>
        </w:rPr>
        <w:t xml:space="preserve"> </w:t>
      </w:r>
      <w:r w:rsidR="009804B0" w:rsidRPr="009804B0">
        <w:rPr>
          <w:lang w:val="ru-RU"/>
        </w:rPr>
        <w:t xml:space="preserve">Оценка результативности и эффективности деятельности </w:t>
      </w:r>
      <w:r w:rsidR="009804B0">
        <w:rPr>
          <w:lang w:val="ru-RU"/>
        </w:rPr>
        <w:t xml:space="preserve">инспекции </w:t>
      </w:r>
      <w:proofErr w:type="spellStart"/>
      <w:r w:rsidR="009804B0">
        <w:rPr>
          <w:lang w:val="ru-RU"/>
        </w:rPr>
        <w:t>гостехнадзора</w:t>
      </w:r>
      <w:proofErr w:type="spellEnd"/>
      <w:r w:rsidR="009804B0" w:rsidRPr="009804B0">
        <w:rPr>
          <w:lang w:val="ru-RU"/>
        </w:rPr>
        <w:t xml:space="preserve"> осуществляется на основании ключевых показателей регионального государственного контроля (надзора) и их целевых значений, индикативных показателей  регионального государственного контроля (надзора)</w:t>
      </w:r>
      <w:r w:rsidR="000F02FD">
        <w:rPr>
          <w:lang w:val="ru-RU"/>
        </w:rPr>
        <w:t>.</w:t>
      </w:r>
    </w:p>
    <w:p w:rsidR="000F02FD" w:rsidRPr="000F02FD" w:rsidRDefault="0074141E" w:rsidP="000F02FD">
      <w:pPr>
        <w:ind w:firstLine="709"/>
        <w:jc w:val="both"/>
        <w:rPr>
          <w:szCs w:val="26"/>
          <w:lang w:val="ru-RU"/>
        </w:rPr>
      </w:pPr>
      <w:r w:rsidRPr="000F02FD">
        <w:rPr>
          <w:szCs w:val="26"/>
          <w:lang w:val="ru-RU"/>
        </w:rPr>
        <w:t>54</w:t>
      </w:r>
      <w:r w:rsidR="000E03BE">
        <w:rPr>
          <w:szCs w:val="26"/>
          <w:lang w:val="ru-RU"/>
        </w:rPr>
        <w:t xml:space="preserve">. </w:t>
      </w:r>
      <w:r w:rsidR="000F02FD" w:rsidRPr="000F02FD">
        <w:rPr>
          <w:lang w:val="ru-RU"/>
        </w:rPr>
        <w:t>Ключевые показатели регионального государственного контроля (надзора)</w:t>
      </w:r>
      <w:r w:rsidR="000F02FD" w:rsidRPr="000F02FD">
        <w:rPr>
          <w:lang w:val="ru-RU"/>
        </w:rPr>
        <w:br/>
        <w:t xml:space="preserve">в области технического состояния и эксплуатации самоходных машин и других видов техники, аттракционов в </w:t>
      </w:r>
      <w:r w:rsidR="000F02FD">
        <w:rPr>
          <w:lang w:val="ru-RU"/>
        </w:rPr>
        <w:t>Калужской области</w:t>
      </w:r>
      <w:r w:rsidR="000F02FD" w:rsidRPr="000F02FD">
        <w:rPr>
          <w:lang w:val="ru-RU"/>
        </w:rPr>
        <w:t xml:space="preserve">  и их целевые значения</w:t>
      </w:r>
      <w:r w:rsidR="000E03BE">
        <w:rPr>
          <w:lang w:val="ru-RU"/>
        </w:rPr>
        <w:t>:</w:t>
      </w:r>
    </w:p>
    <w:p w:rsidR="0074141E" w:rsidRDefault="000F02FD" w:rsidP="000F02FD">
      <w:pPr>
        <w:ind w:firstLine="709"/>
        <w:jc w:val="both"/>
        <w:rPr>
          <w:lang w:val="ru-RU"/>
        </w:rPr>
      </w:pPr>
      <w:r>
        <w:rPr>
          <w:szCs w:val="26"/>
          <w:lang w:val="ru-RU"/>
        </w:rPr>
        <w:t>54.1. К</w:t>
      </w:r>
      <w:r w:rsidRPr="000F02FD">
        <w:rPr>
          <w:lang w:val="ru-RU"/>
        </w:rPr>
        <w:t xml:space="preserve">оличество людей, которым причинен вред здоровью различной степени тяжести или  погибших в результате ненадлежащего технического состояния самоходных машин и других видов техники, аттракционов, состоящих на регистрационном учете в </w:t>
      </w:r>
      <w:r>
        <w:rPr>
          <w:lang w:val="ru-RU"/>
        </w:rPr>
        <w:t xml:space="preserve">инспекции </w:t>
      </w:r>
      <w:proofErr w:type="spellStart"/>
      <w:r>
        <w:rPr>
          <w:lang w:val="ru-RU"/>
        </w:rPr>
        <w:t>гостехнадзора</w:t>
      </w:r>
      <w:proofErr w:type="spellEnd"/>
      <w:r>
        <w:rPr>
          <w:lang w:val="ru-RU"/>
        </w:rPr>
        <w:t>,</w:t>
      </w:r>
      <w:r w:rsidRPr="000F02FD">
        <w:rPr>
          <w:lang w:val="ru-RU"/>
        </w:rPr>
        <w:t xml:space="preserve">  на 100 тыс. населения</w:t>
      </w:r>
      <w:r w:rsidRPr="000F02FD">
        <w:rPr>
          <w:lang w:val="ru-RU"/>
        </w:rPr>
        <w:t xml:space="preserve"> </w:t>
      </w:r>
      <w:r>
        <w:rPr>
          <w:lang w:val="ru-RU"/>
        </w:rPr>
        <w:t>(</w:t>
      </w:r>
      <w:r w:rsidRPr="000F02FD">
        <w:rPr>
          <w:lang w:val="ru-RU"/>
        </w:rPr>
        <w:t>Целевое значение ключевого показателя</w:t>
      </w:r>
      <w:r w:rsidRPr="000F02FD">
        <w:rPr>
          <w:lang w:val="ru-RU"/>
        </w:rPr>
        <w:t xml:space="preserve"> </w:t>
      </w:r>
      <w:r w:rsidRPr="000F02FD">
        <w:rPr>
          <w:lang w:val="ru-RU"/>
        </w:rPr>
        <w:t>не более 1%</w:t>
      </w:r>
      <w:r>
        <w:rPr>
          <w:lang w:val="ru-RU"/>
        </w:rPr>
        <w:t>).</w:t>
      </w:r>
    </w:p>
    <w:p w:rsidR="000E03BE" w:rsidRDefault="000F02FD" w:rsidP="000E03BE">
      <w:pPr>
        <w:ind w:firstLine="709"/>
        <w:jc w:val="both"/>
        <w:rPr>
          <w:lang w:val="ru-RU"/>
        </w:rPr>
      </w:pPr>
      <w:r>
        <w:rPr>
          <w:lang w:val="ru-RU"/>
        </w:rPr>
        <w:t>55.</w:t>
      </w:r>
      <w:r w:rsidR="000E03BE" w:rsidRPr="000E03BE">
        <w:rPr>
          <w:lang w:val="ru-RU"/>
        </w:rPr>
        <w:t xml:space="preserve"> </w:t>
      </w:r>
      <w:r w:rsidR="000E03BE" w:rsidRPr="000E03BE">
        <w:rPr>
          <w:lang w:val="ru-RU"/>
        </w:rPr>
        <w:t xml:space="preserve">Индикативные показатели  регионального государственного контроля (надзора) в области технического состояния и эксплуатации самоходных машин и других видов техники, аттракционов в </w:t>
      </w:r>
      <w:r w:rsidR="000E03BE">
        <w:rPr>
          <w:lang w:val="ru-RU"/>
        </w:rPr>
        <w:t>Калужской области:</w:t>
      </w:r>
    </w:p>
    <w:p w:rsidR="000E03BE" w:rsidRDefault="000E03BE" w:rsidP="000E03BE">
      <w:pPr>
        <w:ind w:firstLine="709"/>
        <w:jc w:val="both"/>
        <w:rPr>
          <w:lang w:val="ru-RU"/>
        </w:rPr>
      </w:pPr>
      <w:r>
        <w:rPr>
          <w:lang w:val="ru-RU"/>
        </w:rPr>
        <w:t>55.1.</w:t>
      </w:r>
      <w:r w:rsidRPr="000E03BE">
        <w:rPr>
          <w:lang w:val="ru-RU"/>
        </w:rPr>
        <w:t xml:space="preserve"> </w:t>
      </w:r>
      <w:r w:rsidRPr="000E03BE">
        <w:rPr>
          <w:lang w:val="ru-RU"/>
        </w:rPr>
        <w:t xml:space="preserve">Доля эксплуатируемых самоходных машин и других видов техники, аттракционов по которым выявлены нарушения в результате контрольных  (надзорных) мероприятий от общего количества самоходных машин и других видов техники, аттракционов, состоящих на регистрационном учете в </w:t>
      </w:r>
      <w:r>
        <w:rPr>
          <w:lang w:val="ru-RU"/>
        </w:rPr>
        <w:t>инспекции гостехнадзора.</w:t>
      </w:r>
    </w:p>
    <w:p w:rsidR="000E03BE" w:rsidRDefault="000E03BE" w:rsidP="000E03BE">
      <w:pPr>
        <w:ind w:firstLine="709"/>
        <w:jc w:val="both"/>
        <w:rPr>
          <w:lang w:val="ru-RU"/>
        </w:rPr>
      </w:pPr>
      <w:r>
        <w:rPr>
          <w:lang w:val="ru-RU"/>
        </w:rPr>
        <w:t xml:space="preserve">55.2. </w:t>
      </w:r>
      <w:r w:rsidRPr="000E03BE">
        <w:rPr>
          <w:lang w:val="ru-RU"/>
        </w:rPr>
        <w:t xml:space="preserve">Доля устраненных по результатам проведенных </w:t>
      </w:r>
      <w:r>
        <w:rPr>
          <w:lang w:val="ru-RU"/>
        </w:rPr>
        <w:t xml:space="preserve">инспекцией </w:t>
      </w:r>
      <w:proofErr w:type="spellStart"/>
      <w:r>
        <w:rPr>
          <w:lang w:val="ru-RU"/>
        </w:rPr>
        <w:t>гостехнадзора</w:t>
      </w:r>
      <w:proofErr w:type="spellEnd"/>
      <w:r>
        <w:rPr>
          <w:lang w:val="ru-RU"/>
        </w:rPr>
        <w:t xml:space="preserve"> </w:t>
      </w:r>
      <w:r w:rsidRPr="000E03BE">
        <w:rPr>
          <w:lang w:val="ru-RU"/>
        </w:rPr>
        <w:t>контрольных (надзорных) мероприятий нарушений, выявленных при осуществлении регионального государственного контроля (надзора)</w:t>
      </w:r>
      <w:r>
        <w:rPr>
          <w:lang w:val="ru-RU"/>
        </w:rPr>
        <w:t xml:space="preserve"> от</w:t>
      </w:r>
      <w:r w:rsidRPr="000E03BE">
        <w:rPr>
          <w:lang w:val="ru-RU"/>
        </w:rPr>
        <w:t xml:space="preserve"> общего количества выявленных нарушений</w:t>
      </w:r>
      <w:r>
        <w:rPr>
          <w:lang w:val="ru-RU"/>
        </w:rPr>
        <w:t>.</w:t>
      </w:r>
    </w:p>
    <w:p w:rsidR="00942324" w:rsidRDefault="000E03BE" w:rsidP="00942324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55.3. </w:t>
      </w:r>
      <w:r w:rsidRPr="000E03BE">
        <w:rPr>
          <w:lang w:val="ru-RU"/>
        </w:rPr>
        <w:t xml:space="preserve">Доля контрольных (надзорных) мероприятий, на результаты которых контролируемыми лицами поданы жалобы, в общем количестве проведенных </w:t>
      </w:r>
      <w:r w:rsidRPr="000E03BE">
        <w:rPr>
          <w:lang w:val="ru-RU"/>
        </w:rPr>
        <w:br/>
      </w:r>
      <w:r w:rsidR="00942324">
        <w:rPr>
          <w:lang w:val="ru-RU"/>
        </w:rPr>
        <w:t xml:space="preserve">инспекцией </w:t>
      </w:r>
      <w:proofErr w:type="spellStart"/>
      <w:r w:rsidR="00942324">
        <w:rPr>
          <w:lang w:val="ru-RU"/>
        </w:rPr>
        <w:t>гостехнадзора</w:t>
      </w:r>
      <w:proofErr w:type="spellEnd"/>
      <w:r w:rsidRPr="000E03BE">
        <w:rPr>
          <w:lang w:val="ru-RU"/>
        </w:rPr>
        <w:t xml:space="preserve">  контр</w:t>
      </w:r>
      <w:r w:rsidR="00942324">
        <w:rPr>
          <w:lang w:val="ru-RU"/>
        </w:rPr>
        <w:t>ольных (надзорных)  мероприятий.</w:t>
      </w:r>
    </w:p>
    <w:p w:rsidR="00942324" w:rsidRPr="00942324" w:rsidRDefault="00942324" w:rsidP="00942324">
      <w:pPr>
        <w:ind w:firstLine="709"/>
        <w:jc w:val="both"/>
        <w:rPr>
          <w:lang w:val="ru-RU"/>
        </w:rPr>
      </w:pPr>
      <w:r>
        <w:rPr>
          <w:lang w:val="ru-RU"/>
        </w:rPr>
        <w:t>55.4.</w:t>
      </w:r>
      <w:r w:rsidRPr="00942324">
        <w:rPr>
          <w:lang w:val="ru-RU"/>
        </w:rPr>
        <w:t xml:space="preserve"> </w:t>
      </w:r>
      <w:r w:rsidRPr="00942324">
        <w:rPr>
          <w:lang w:val="ru-RU"/>
        </w:rPr>
        <w:t xml:space="preserve">Доля признанных недействительными результатов контрольных (надзорных) мероприятий, в общем количестве проведенных </w:t>
      </w:r>
      <w:r>
        <w:rPr>
          <w:lang w:val="ru-RU"/>
        </w:rPr>
        <w:t>инспекцией гостехнадзора</w:t>
      </w:r>
      <w:bookmarkStart w:id="1" w:name="_GoBack"/>
      <w:bookmarkEnd w:id="1"/>
      <w:r w:rsidRPr="00942324">
        <w:rPr>
          <w:lang w:val="ru-RU"/>
        </w:rPr>
        <w:t xml:space="preserve"> контрольных (надзорных)  мероприятий. </w:t>
      </w:r>
    </w:p>
    <w:p w:rsidR="00942324" w:rsidRPr="000E03BE" w:rsidRDefault="00942324" w:rsidP="000E03BE">
      <w:pPr>
        <w:ind w:firstLine="709"/>
        <w:jc w:val="both"/>
        <w:rPr>
          <w:lang w:val="ru-RU"/>
        </w:rPr>
      </w:pPr>
    </w:p>
    <w:p w:rsidR="000E03BE" w:rsidRPr="000E03BE" w:rsidRDefault="000E03BE" w:rsidP="000E03BE">
      <w:pPr>
        <w:ind w:firstLine="709"/>
        <w:jc w:val="both"/>
        <w:rPr>
          <w:lang w:val="ru-RU"/>
        </w:rPr>
      </w:pPr>
    </w:p>
    <w:p w:rsidR="004713E1" w:rsidRPr="004713E1" w:rsidRDefault="004713E1" w:rsidP="000F02FD">
      <w:pPr>
        <w:ind w:firstLine="709"/>
        <w:jc w:val="both"/>
        <w:rPr>
          <w:szCs w:val="26"/>
          <w:lang w:val="ru-RU"/>
        </w:rPr>
      </w:pPr>
    </w:p>
    <w:p w:rsidR="004713E1" w:rsidRPr="00D027F5" w:rsidRDefault="004713E1" w:rsidP="004713E1">
      <w:pPr>
        <w:ind w:firstLine="709"/>
        <w:jc w:val="both"/>
        <w:rPr>
          <w:szCs w:val="26"/>
          <w:lang w:val="ru-RU"/>
        </w:rPr>
      </w:pPr>
    </w:p>
    <w:sectPr w:rsidR="004713E1" w:rsidRPr="00D027F5" w:rsidSect="00843380">
      <w:headerReference w:type="default" r:id="rId37"/>
      <w:pgSz w:w="11907" w:h="16840" w:code="9"/>
      <w:pgMar w:top="1134" w:right="567" w:bottom="1134" w:left="1134" w:header="454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7D" w:rsidRDefault="003D1C7D" w:rsidP="00E243EB">
      <w:r>
        <w:separator/>
      </w:r>
    </w:p>
  </w:endnote>
  <w:endnote w:type="continuationSeparator" w:id="0">
    <w:p w:rsidR="003D1C7D" w:rsidRDefault="003D1C7D" w:rsidP="00E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7D" w:rsidRDefault="003D1C7D" w:rsidP="00E243EB">
      <w:r>
        <w:separator/>
      </w:r>
    </w:p>
  </w:footnote>
  <w:footnote w:type="continuationSeparator" w:id="0">
    <w:p w:rsidR="003D1C7D" w:rsidRDefault="003D1C7D" w:rsidP="00E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97478"/>
      <w:docPartObj>
        <w:docPartGallery w:val="Page Numbers (Top of Page)"/>
        <w:docPartUnique/>
      </w:docPartObj>
    </w:sdtPr>
    <w:sdtContent>
      <w:p w:rsidR="00F82F89" w:rsidRDefault="00F82F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24" w:rsidRPr="00942324">
          <w:rPr>
            <w:noProof/>
            <w:lang w:val="ru-RU"/>
          </w:rPr>
          <w:t>14</w:t>
        </w:r>
        <w:r>
          <w:fldChar w:fldCharType="end"/>
        </w:r>
      </w:p>
    </w:sdtContent>
  </w:sdt>
  <w:p w:rsidR="00F82F89" w:rsidRPr="00067089" w:rsidRDefault="00F82F89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836A1"/>
    <w:multiLevelType w:val="hybridMultilevel"/>
    <w:tmpl w:val="3A62539C"/>
    <w:lvl w:ilvl="0" w:tplc="121287B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5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6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5"/>
  </w:num>
  <w:num w:numId="3">
    <w:abstractNumId w:val="6"/>
  </w:num>
  <w:num w:numId="4">
    <w:abstractNumId w:val="16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0"/>
    <w:rsid w:val="00001885"/>
    <w:rsid w:val="00002E05"/>
    <w:rsid w:val="0000348E"/>
    <w:rsid w:val="00005A47"/>
    <w:rsid w:val="000102A3"/>
    <w:rsid w:val="00011B4B"/>
    <w:rsid w:val="000120CC"/>
    <w:rsid w:val="00013755"/>
    <w:rsid w:val="000140B9"/>
    <w:rsid w:val="00014CF1"/>
    <w:rsid w:val="0001624A"/>
    <w:rsid w:val="00017933"/>
    <w:rsid w:val="0002084F"/>
    <w:rsid w:val="00020C3E"/>
    <w:rsid w:val="00020FE5"/>
    <w:rsid w:val="00020FF0"/>
    <w:rsid w:val="000227C1"/>
    <w:rsid w:val="00026C30"/>
    <w:rsid w:val="00027BC0"/>
    <w:rsid w:val="00030AAA"/>
    <w:rsid w:val="00032640"/>
    <w:rsid w:val="00033B4C"/>
    <w:rsid w:val="00034411"/>
    <w:rsid w:val="0003475E"/>
    <w:rsid w:val="000349AA"/>
    <w:rsid w:val="00040511"/>
    <w:rsid w:val="0004091F"/>
    <w:rsid w:val="0004138F"/>
    <w:rsid w:val="00041992"/>
    <w:rsid w:val="00042610"/>
    <w:rsid w:val="00042FE0"/>
    <w:rsid w:val="0004573A"/>
    <w:rsid w:val="00047AEE"/>
    <w:rsid w:val="00047DF1"/>
    <w:rsid w:val="00051C8F"/>
    <w:rsid w:val="00052E0D"/>
    <w:rsid w:val="00053783"/>
    <w:rsid w:val="00054858"/>
    <w:rsid w:val="00054DAF"/>
    <w:rsid w:val="000561CB"/>
    <w:rsid w:val="00060F74"/>
    <w:rsid w:val="00063295"/>
    <w:rsid w:val="0006414E"/>
    <w:rsid w:val="00064B9F"/>
    <w:rsid w:val="000664F4"/>
    <w:rsid w:val="00066DBD"/>
    <w:rsid w:val="00067525"/>
    <w:rsid w:val="000705E9"/>
    <w:rsid w:val="000708E0"/>
    <w:rsid w:val="00071558"/>
    <w:rsid w:val="00072575"/>
    <w:rsid w:val="00074285"/>
    <w:rsid w:val="00075004"/>
    <w:rsid w:val="00081B66"/>
    <w:rsid w:val="00084DA5"/>
    <w:rsid w:val="00086065"/>
    <w:rsid w:val="000866F2"/>
    <w:rsid w:val="000874DC"/>
    <w:rsid w:val="000904C6"/>
    <w:rsid w:val="00090CAB"/>
    <w:rsid w:val="00091774"/>
    <w:rsid w:val="00091A80"/>
    <w:rsid w:val="00095031"/>
    <w:rsid w:val="000958F1"/>
    <w:rsid w:val="00095CBD"/>
    <w:rsid w:val="00097010"/>
    <w:rsid w:val="00097A53"/>
    <w:rsid w:val="000A0C0F"/>
    <w:rsid w:val="000A3B05"/>
    <w:rsid w:val="000A3E2F"/>
    <w:rsid w:val="000B04B9"/>
    <w:rsid w:val="000B0A2D"/>
    <w:rsid w:val="000B52EE"/>
    <w:rsid w:val="000B68D1"/>
    <w:rsid w:val="000C07BC"/>
    <w:rsid w:val="000C4414"/>
    <w:rsid w:val="000C4BB4"/>
    <w:rsid w:val="000C694B"/>
    <w:rsid w:val="000C6F45"/>
    <w:rsid w:val="000C701C"/>
    <w:rsid w:val="000D07CA"/>
    <w:rsid w:val="000D0A9F"/>
    <w:rsid w:val="000D407C"/>
    <w:rsid w:val="000D6918"/>
    <w:rsid w:val="000D7016"/>
    <w:rsid w:val="000D793A"/>
    <w:rsid w:val="000E03BE"/>
    <w:rsid w:val="000E1376"/>
    <w:rsid w:val="000E190A"/>
    <w:rsid w:val="000E23A0"/>
    <w:rsid w:val="000E4C43"/>
    <w:rsid w:val="000E6346"/>
    <w:rsid w:val="000E6853"/>
    <w:rsid w:val="000E6E63"/>
    <w:rsid w:val="000F02FD"/>
    <w:rsid w:val="000F040E"/>
    <w:rsid w:val="000F1108"/>
    <w:rsid w:val="000F14B4"/>
    <w:rsid w:val="000F1ADE"/>
    <w:rsid w:val="000F56DA"/>
    <w:rsid w:val="000F584F"/>
    <w:rsid w:val="000F5966"/>
    <w:rsid w:val="000F5A86"/>
    <w:rsid w:val="000F6C3B"/>
    <w:rsid w:val="00100639"/>
    <w:rsid w:val="00100D2C"/>
    <w:rsid w:val="0010140A"/>
    <w:rsid w:val="001032A6"/>
    <w:rsid w:val="001035D7"/>
    <w:rsid w:val="00104C31"/>
    <w:rsid w:val="0010585F"/>
    <w:rsid w:val="00105D1E"/>
    <w:rsid w:val="001132E0"/>
    <w:rsid w:val="00114641"/>
    <w:rsid w:val="00116462"/>
    <w:rsid w:val="001173E7"/>
    <w:rsid w:val="00117E94"/>
    <w:rsid w:val="00120E12"/>
    <w:rsid w:val="00120E8F"/>
    <w:rsid w:val="00121967"/>
    <w:rsid w:val="00121CE2"/>
    <w:rsid w:val="001236DF"/>
    <w:rsid w:val="00125470"/>
    <w:rsid w:val="001274A4"/>
    <w:rsid w:val="001274F9"/>
    <w:rsid w:val="00127769"/>
    <w:rsid w:val="00130FFF"/>
    <w:rsid w:val="001405B3"/>
    <w:rsid w:val="00144943"/>
    <w:rsid w:val="00146F69"/>
    <w:rsid w:val="00152333"/>
    <w:rsid w:val="0015264B"/>
    <w:rsid w:val="00154B32"/>
    <w:rsid w:val="00155449"/>
    <w:rsid w:val="00156E99"/>
    <w:rsid w:val="001574CE"/>
    <w:rsid w:val="00157B0E"/>
    <w:rsid w:val="001608CE"/>
    <w:rsid w:val="001618D5"/>
    <w:rsid w:val="00162093"/>
    <w:rsid w:val="0016244D"/>
    <w:rsid w:val="00171D06"/>
    <w:rsid w:val="001730C9"/>
    <w:rsid w:val="001744FF"/>
    <w:rsid w:val="00175571"/>
    <w:rsid w:val="00180AF4"/>
    <w:rsid w:val="00180D42"/>
    <w:rsid w:val="00181AE2"/>
    <w:rsid w:val="00181B18"/>
    <w:rsid w:val="00183846"/>
    <w:rsid w:val="001841FB"/>
    <w:rsid w:val="0018452C"/>
    <w:rsid w:val="00186FC1"/>
    <w:rsid w:val="001879C6"/>
    <w:rsid w:val="00190E27"/>
    <w:rsid w:val="0019464D"/>
    <w:rsid w:val="00194705"/>
    <w:rsid w:val="00197F86"/>
    <w:rsid w:val="001A1AE6"/>
    <w:rsid w:val="001A1C59"/>
    <w:rsid w:val="001A2440"/>
    <w:rsid w:val="001A413A"/>
    <w:rsid w:val="001A59FB"/>
    <w:rsid w:val="001A61D5"/>
    <w:rsid w:val="001A738D"/>
    <w:rsid w:val="001B1964"/>
    <w:rsid w:val="001B303A"/>
    <w:rsid w:val="001B359E"/>
    <w:rsid w:val="001B5D0E"/>
    <w:rsid w:val="001B69CE"/>
    <w:rsid w:val="001B703D"/>
    <w:rsid w:val="001C2A58"/>
    <w:rsid w:val="001C58E8"/>
    <w:rsid w:val="001C7F5B"/>
    <w:rsid w:val="001D16A9"/>
    <w:rsid w:val="001D20AC"/>
    <w:rsid w:val="001D25BC"/>
    <w:rsid w:val="001D3863"/>
    <w:rsid w:val="001D5F3F"/>
    <w:rsid w:val="001D63F4"/>
    <w:rsid w:val="001D70C5"/>
    <w:rsid w:val="001E22F2"/>
    <w:rsid w:val="001E43C9"/>
    <w:rsid w:val="001E5C7C"/>
    <w:rsid w:val="001F3C8F"/>
    <w:rsid w:val="001F52D5"/>
    <w:rsid w:val="001F5B5C"/>
    <w:rsid w:val="001F6B4C"/>
    <w:rsid w:val="001F73B4"/>
    <w:rsid w:val="0020059C"/>
    <w:rsid w:val="002021E3"/>
    <w:rsid w:val="002049A1"/>
    <w:rsid w:val="00204D88"/>
    <w:rsid w:val="002069FF"/>
    <w:rsid w:val="00206B33"/>
    <w:rsid w:val="00207844"/>
    <w:rsid w:val="00211613"/>
    <w:rsid w:val="0021228A"/>
    <w:rsid w:val="00213736"/>
    <w:rsid w:val="002145C2"/>
    <w:rsid w:val="00215879"/>
    <w:rsid w:val="00217980"/>
    <w:rsid w:val="002208E2"/>
    <w:rsid w:val="00220C53"/>
    <w:rsid w:val="00221020"/>
    <w:rsid w:val="002216BB"/>
    <w:rsid w:val="00222670"/>
    <w:rsid w:val="00222FE9"/>
    <w:rsid w:val="00225637"/>
    <w:rsid w:val="00226EB9"/>
    <w:rsid w:val="002319E3"/>
    <w:rsid w:val="00232A1A"/>
    <w:rsid w:val="00233025"/>
    <w:rsid w:val="00234082"/>
    <w:rsid w:val="00235EE8"/>
    <w:rsid w:val="002362D9"/>
    <w:rsid w:val="00236BE0"/>
    <w:rsid w:val="00236CD1"/>
    <w:rsid w:val="00242710"/>
    <w:rsid w:val="00244FEB"/>
    <w:rsid w:val="0024623C"/>
    <w:rsid w:val="0024714B"/>
    <w:rsid w:val="0025206C"/>
    <w:rsid w:val="00252690"/>
    <w:rsid w:val="002557E5"/>
    <w:rsid w:val="00260A75"/>
    <w:rsid w:val="00266D53"/>
    <w:rsid w:val="00267348"/>
    <w:rsid w:val="00267697"/>
    <w:rsid w:val="00271769"/>
    <w:rsid w:val="00272562"/>
    <w:rsid w:val="002727CE"/>
    <w:rsid w:val="00272CB0"/>
    <w:rsid w:val="00272E93"/>
    <w:rsid w:val="00275649"/>
    <w:rsid w:val="00276990"/>
    <w:rsid w:val="002769B3"/>
    <w:rsid w:val="002830E8"/>
    <w:rsid w:val="002855C3"/>
    <w:rsid w:val="00287F6E"/>
    <w:rsid w:val="0029165D"/>
    <w:rsid w:val="0029183D"/>
    <w:rsid w:val="00291D1D"/>
    <w:rsid w:val="002A1348"/>
    <w:rsid w:val="002A1973"/>
    <w:rsid w:val="002A3191"/>
    <w:rsid w:val="002A3260"/>
    <w:rsid w:val="002A3B86"/>
    <w:rsid w:val="002A44C7"/>
    <w:rsid w:val="002A4DA6"/>
    <w:rsid w:val="002A5D7C"/>
    <w:rsid w:val="002A6613"/>
    <w:rsid w:val="002A7D59"/>
    <w:rsid w:val="002B0353"/>
    <w:rsid w:val="002B0B4D"/>
    <w:rsid w:val="002B2731"/>
    <w:rsid w:val="002B2793"/>
    <w:rsid w:val="002B47CD"/>
    <w:rsid w:val="002B689D"/>
    <w:rsid w:val="002B7DB0"/>
    <w:rsid w:val="002C01EA"/>
    <w:rsid w:val="002C3233"/>
    <w:rsid w:val="002C3EB2"/>
    <w:rsid w:val="002C41AF"/>
    <w:rsid w:val="002C55A6"/>
    <w:rsid w:val="002C5CD8"/>
    <w:rsid w:val="002C6027"/>
    <w:rsid w:val="002C7A46"/>
    <w:rsid w:val="002C7C0B"/>
    <w:rsid w:val="002C7C79"/>
    <w:rsid w:val="002C7E04"/>
    <w:rsid w:val="002D1913"/>
    <w:rsid w:val="002D21D0"/>
    <w:rsid w:val="002D3364"/>
    <w:rsid w:val="002D4C4C"/>
    <w:rsid w:val="002D4C74"/>
    <w:rsid w:val="002D6C03"/>
    <w:rsid w:val="002D7562"/>
    <w:rsid w:val="002E2813"/>
    <w:rsid w:val="002E2C0D"/>
    <w:rsid w:val="002E41B9"/>
    <w:rsid w:val="002E62F1"/>
    <w:rsid w:val="002E6E3E"/>
    <w:rsid w:val="002E7730"/>
    <w:rsid w:val="002F0DF4"/>
    <w:rsid w:val="002F4CA9"/>
    <w:rsid w:val="003016B3"/>
    <w:rsid w:val="00301752"/>
    <w:rsid w:val="00303D7A"/>
    <w:rsid w:val="003042A0"/>
    <w:rsid w:val="0030745B"/>
    <w:rsid w:val="00315C37"/>
    <w:rsid w:val="00315FA9"/>
    <w:rsid w:val="00320BEC"/>
    <w:rsid w:val="00322D7B"/>
    <w:rsid w:val="00324604"/>
    <w:rsid w:val="00332219"/>
    <w:rsid w:val="003323A4"/>
    <w:rsid w:val="00332762"/>
    <w:rsid w:val="00332C6C"/>
    <w:rsid w:val="00333C2B"/>
    <w:rsid w:val="00335F8D"/>
    <w:rsid w:val="0033695F"/>
    <w:rsid w:val="00336A73"/>
    <w:rsid w:val="0034030A"/>
    <w:rsid w:val="0034345C"/>
    <w:rsid w:val="00343F10"/>
    <w:rsid w:val="003455DB"/>
    <w:rsid w:val="00352C2C"/>
    <w:rsid w:val="00353B74"/>
    <w:rsid w:val="003547AC"/>
    <w:rsid w:val="00356391"/>
    <w:rsid w:val="00357481"/>
    <w:rsid w:val="00357E7B"/>
    <w:rsid w:val="003609A3"/>
    <w:rsid w:val="003621AC"/>
    <w:rsid w:val="0036388C"/>
    <w:rsid w:val="003641D0"/>
    <w:rsid w:val="00364846"/>
    <w:rsid w:val="00364A07"/>
    <w:rsid w:val="00365EC3"/>
    <w:rsid w:val="00367B2C"/>
    <w:rsid w:val="00371C2C"/>
    <w:rsid w:val="0037295B"/>
    <w:rsid w:val="00375C98"/>
    <w:rsid w:val="00375F7A"/>
    <w:rsid w:val="0037600D"/>
    <w:rsid w:val="00382ACC"/>
    <w:rsid w:val="003843C2"/>
    <w:rsid w:val="00386B8A"/>
    <w:rsid w:val="00387379"/>
    <w:rsid w:val="0038780C"/>
    <w:rsid w:val="00390A8E"/>
    <w:rsid w:val="00390E6A"/>
    <w:rsid w:val="00390F13"/>
    <w:rsid w:val="0039152B"/>
    <w:rsid w:val="00391D06"/>
    <w:rsid w:val="0039420B"/>
    <w:rsid w:val="00394BEF"/>
    <w:rsid w:val="00396913"/>
    <w:rsid w:val="00396B33"/>
    <w:rsid w:val="003A0305"/>
    <w:rsid w:val="003A065F"/>
    <w:rsid w:val="003A261F"/>
    <w:rsid w:val="003A3104"/>
    <w:rsid w:val="003A4F85"/>
    <w:rsid w:val="003A5CC6"/>
    <w:rsid w:val="003A61F9"/>
    <w:rsid w:val="003B041D"/>
    <w:rsid w:val="003B1E90"/>
    <w:rsid w:val="003B6FD4"/>
    <w:rsid w:val="003B7990"/>
    <w:rsid w:val="003D1C7D"/>
    <w:rsid w:val="003D3A58"/>
    <w:rsid w:val="003D4D80"/>
    <w:rsid w:val="003D5104"/>
    <w:rsid w:val="003D69FB"/>
    <w:rsid w:val="003D6F37"/>
    <w:rsid w:val="003E0933"/>
    <w:rsid w:val="003E503C"/>
    <w:rsid w:val="003E6D10"/>
    <w:rsid w:val="003E77A2"/>
    <w:rsid w:val="003E7E33"/>
    <w:rsid w:val="003E7EE1"/>
    <w:rsid w:val="003F4C82"/>
    <w:rsid w:val="003F4E18"/>
    <w:rsid w:val="003F6426"/>
    <w:rsid w:val="003F6E8E"/>
    <w:rsid w:val="003F77D0"/>
    <w:rsid w:val="004012B9"/>
    <w:rsid w:val="00401CF5"/>
    <w:rsid w:val="004020C6"/>
    <w:rsid w:val="004028A9"/>
    <w:rsid w:val="00402B4A"/>
    <w:rsid w:val="004030D9"/>
    <w:rsid w:val="00405264"/>
    <w:rsid w:val="004052E9"/>
    <w:rsid w:val="00407251"/>
    <w:rsid w:val="00407642"/>
    <w:rsid w:val="00407DE2"/>
    <w:rsid w:val="00407EA1"/>
    <w:rsid w:val="00413B43"/>
    <w:rsid w:val="00415F7D"/>
    <w:rsid w:val="004164F8"/>
    <w:rsid w:val="004167D1"/>
    <w:rsid w:val="00420769"/>
    <w:rsid w:val="00420A86"/>
    <w:rsid w:val="004210AB"/>
    <w:rsid w:val="00425FA7"/>
    <w:rsid w:val="00426058"/>
    <w:rsid w:val="004267B0"/>
    <w:rsid w:val="00426BEE"/>
    <w:rsid w:val="004321A2"/>
    <w:rsid w:val="00435804"/>
    <w:rsid w:val="004368AA"/>
    <w:rsid w:val="00437388"/>
    <w:rsid w:val="004374DA"/>
    <w:rsid w:val="00437C6A"/>
    <w:rsid w:val="00437FA6"/>
    <w:rsid w:val="0044019D"/>
    <w:rsid w:val="004417FF"/>
    <w:rsid w:val="004432AD"/>
    <w:rsid w:val="00443D35"/>
    <w:rsid w:val="00451819"/>
    <w:rsid w:val="004521D2"/>
    <w:rsid w:val="004533C2"/>
    <w:rsid w:val="00453920"/>
    <w:rsid w:val="00461315"/>
    <w:rsid w:val="00463059"/>
    <w:rsid w:val="00464C5D"/>
    <w:rsid w:val="0046542B"/>
    <w:rsid w:val="00466678"/>
    <w:rsid w:val="0046732C"/>
    <w:rsid w:val="004713E1"/>
    <w:rsid w:val="004735A1"/>
    <w:rsid w:val="004765E2"/>
    <w:rsid w:val="00476BB1"/>
    <w:rsid w:val="00477594"/>
    <w:rsid w:val="00480E01"/>
    <w:rsid w:val="00480FC4"/>
    <w:rsid w:val="00482CB9"/>
    <w:rsid w:val="00494E62"/>
    <w:rsid w:val="004A1776"/>
    <w:rsid w:val="004A1976"/>
    <w:rsid w:val="004A26D6"/>
    <w:rsid w:val="004A4B4A"/>
    <w:rsid w:val="004B21CB"/>
    <w:rsid w:val="004B407B"/>
    <w:rsid w:val="004B55F3"/>
    <w:rsid w:val="004B6044"/>
    <w:rsid w:val="004C0E1B"/>
    <w:rsid w:val="004C35F9"/>
    <w:rsid w:val="004C564E"/>
    <w:rsid w:val="004C5A2C"/>
    <w:rsid w:val="004C5BC4"/>
    <w:rsid w:val="004C6349"/>
    <w:rsid w:val="004D29B8"/>
    <w:rsid w:val="004D31C5"/>
    <w:rsid w:val="004D4035"/>
    <w:rsid w:val="004D54A8"/>
    <w:rsid w:val="004D5D08"/>
    <w:rsid w:val="004D7556"/>
    <w:rsid w:val="004E05A9"/>
    <w:rsid w:val="004E0D94"/>
    <w:rsid w:val="004E22CE"/>
    <w:rsid w:val="004E2537"/>
    <w:rsid w:val="004E3A90"/>
    <w:rsid w:val="004E7ECE"/>
    <w:rsid w:val="004F12B0"/>
    <w:rsid w:val="004F12E4"/>
    <w:rsid w:val="004F321A"/>
    <w:rsid w:val="004F6061"/>
    <w:rsid w:val="00500B06"/>
    <w:rsid w:val="00501260"/>
    <w:rsid w:val="00501A52"/>
    <w:rsid w:val="00502F00"/>
    <w:rsid w:val="0050300C"/>
    <w:rsid w:val="005054D0"/>
    <w:rsid w:val="00506E8F"/>
    <w:rsid w:val="00507A0A"/>
    <w:rsid w:val="005113D6"/>
    <w:rsid w:val="00511EAD"/>
    <w:rsid w:val="00512C63"/>
    <w:rsid w:val="00512D4E"/>
    <w:rsid w:val="00513181"/>
    <w:rsid w:val="00517413"/>
    <w:rsid w:val="005217C6"/>
    <w:rsid w:val="005230C1"/>
    <w:rsid w:val="00524BB2"/>
    <w:rsid w:val="00525222"/>
    <w:rsid w:val="005263C3"/>
    <w:rsid w:val="00526F87"/>
    <w:rsid w:val="00534254"/>
    <w:rsid w:val="005354D1"/>
    <w:rsid w:val="00541059"/>
    <w:rsid w:val="0054196B"/>
    <w:rsid w:val="00541FD2"/>
    <w:rsid w:val="00543039"/>
    <w:rsid w:val="00545FC2"/>
    <w:rsid w:val="00550AEC"/>
    <w:rsid w:val="00550D85"/>
    <w:rsid w:val="00551438"/>
    <w:rsid w:val="00551494"/>
    <w:rsid w:val="005514E8"/>
    <w:rsid w:val="00552330"/>
    <w:rsid w:val="00553B0A"/>
    <w:rsid w:val="00553D2F"/>
    <w:rsid w:val="00554644"/>
    <w:rsid w:val="00555A19"/>
    <w:rsid w:val="00555B09"/>
    <w:rsid w:val="00555BA7"/>
    <w:rsid w:val="00557030"/>
    <w:rsid w:val="00560CB3"/>
    <w:rsid w:val="00567A2B"/>
    <w:rsid w:val="00576025"/>
    <w:rsid w:val="00577D20"/>
    <w:rsid w:val="00584E6D"/>
    <w:rsid w:val="00586301"/>
    <w:rsid w:val="005864C7"/>
    <w:rsid w:val="00587469"/>
    <w:rsid w:val="0059033B"/>
    <w:rsid w:val="0059152B"/>
    <w:rsid w:val="00596B14"/>
    <w:rsid w:val="005A15A8"/>
    <w:rsid w:val="005A186B"/>
    <w:rsid w:val="005A1C15"/>
    <w:rsid w:val="005A329F"/>
    <w:rsid w:val="005A408A"/>
    <w:rsid w:val="005A44C4"/>
    <w:rsid w:val="005A4BFD"/>
    <w:rsid w:val="005A65DC"/>
    <w:rsid w:val="005A7094"/>
    <w:rsid w:val="005A7921"/>
    <w:rsid w:val="005B43CB"/>
    <w:rsid w:val="005B45C9"/>
    <w:rsid w:val="005B7D3F"/>
    <w:rsid w:val="005C05BE"/>
    <w:rsid w:val="005C0B8A"/>
    <w:rsid w:val="005C15B1"/>
    <w:rsid w:val="005C3A48"/>
    <w:rsid w:val="005C3FDD"/>
    <w:rsid w:val="005C6830"/>
    <w:rsid w:val="005C6E1E"/>
    <w:rsid w:val="005D1234"/>
    <w:rsid w:val="005D256A"/>
    <w:rsid w:val="005D4FDD"/>
    <w:rsid w:val="005D7E73"/>
    <w:rsid w:val="005E0833"/>
    <w:rsid w:val="005E0D41"/>
    <w:rsid w:val="005E2558"/>
    <w:rsid w:val="005E415F"/>
    <w:rsid w:val="005E474C"/>
    <w:rsid w:val="005E567E"/>
    <w:rsid w:val="005E740D"/>
    <w:rsid w:val="005F2693"/>
    <w:rsid w:val="005F3CF8"/>
    <w:rsid w:val="005F45EA"/>
    <w:rsid w:val="005F6626"/>
    <w:rsid w:val="005F6C81"/>
    <w:rsid w:val="0060048E"/>
    <w:rsid w:val="006013ED"/>
    <w:rsid w:val="00601987"/>
    <w:rsid w:val="006031C7"/>
    <w:rsid w:val="00607510"/>
    <w:rsid w:val="00611516"/>
    <w:rsid w:val="00611672"/>
    <w:rsid w:val="00611ED3"/>
    <w:rsid w:val="00612148"/>
    <w:rsid w:val="00612990"/>
    <w:rsid w:val="00615D03"/>
    <w:rsid w:val="00620AC9"/>
    <w:rsid w:val="00621907"/>
    <w:rsid w:val="006220B5"/>
    <w:rsid w:val="00622109"/>
    <w:rsid w:val="0062520D"/>
    <w:rsid w:val="00625CBF"/>
    <w:rsid w:val="00626790"/>
    <w:rsid w:val="00627A64"/>
    <w:rsid w:val="006319A9"/>
    <w:rsid w:val="006321AA"/>
    <w:rsid w:val="00633D92"/>
    <w:rsid w:val="00636007"/>
    <w:rsid w:val="00637365"/>
    <w:rsid w:val="00637AA2"/>
    <w:rsid w:val="0064082C"/>
    <w:rsid w:val="00641F8A"/>
    <w:rsid w:val="00643C16"/>
    <w:rsid w:val="00645111"/>
    <w:rsid w:val="0065049E"/>
    <w:rsid w:val="0065050E"/>
    <w:rsid w:val="00651AD9"/>
    <w:rsid w:val="00652A05"/>
    <w:rsid w:val="00653591"/>
    <w:rsid w:val="00655E5E"/>
    <w:rsid w:val="00656341"/>
    <w:rsid w:val="006564AC"/>
    <w:rsid w:val="006569BD"/>
    <w:rsid w:val="00657586"/>
    <w:rsid w:val="006614C3"/>
    <w:rsid w:val="0066262F"/>
    <w:rsid w:val="00670FFD"/>
    <w:rsid w:val="00671F36"/>
    <w:rsid w:val="00672D3C"/>
    <w:rsid w:val="0067666D"/>
    <w:rsid w:val="00677303"/>
    <w:rsid w:val="00680926"/>
    <w:rsid w:val="006814CC"/>
    <w:rsid w:val="00681F37"/>
    <w:rsid w:val="0068463E"/>
    <w:rsid w:val="00687FE7"/>
    <w:rsid w:val="00691D11"/>
    <w:rsid w:val="00692051"/>
    <w:rsid w:val="00692C83"/>
    <w:rsid w:val="006945AE"/>
    <w:rsid w:val="006958E8"/>
    <w:rsid w:val="00696EA4"/>
    <w:rsid w:val="00697CD4"/>
    <w:rsid w:val="006A371E"/>
    <w:rsid w:val="006A5C17"/>
    <w:rsid w:val="006A66FD"/>
    <w:rsid w:val="006A76AA"/>
    <w:rsid w:val="006B21D8"/>
    <w:rsid w:val="006B3B4C"/>
    <w:rsid w:val="006B68E6"/>
    <w:rsid w:val="006B71A4"/>
    <w:rsid w:val="006B7CAE"/>
    <w:rsid w:val="006C2AE7"/>
    <w:rsid w:val="006C3B1B"/>
    <w:rsid w:val="006C55B5"/>
    <w:rsid w:val="006C634F"/>
    <w:rsid w:val="006C6392"/>
    <w:rsid w:val="006C771F"/>
    <w:rsid w:val="006D01C7"/>
    <w:rsid w:val="006D0A96"/>
    <w:rsid w:val="006D18CC"/>
    <w:rsid w:val="006D2331"/>
    <w:rsid w:val="006D331A"/>
    <w:rsid w:val="006D337F"/>
    <w:rsid w:val="006D38DC"/>
    <w:rsid w:val="006D49C3"/>
    <w:rsid w:val="006D49DE"/>
    <w:rsid w:val="006D4D13"/>
    <w:rsid w:val="006D4D2A"/>
    <w:rsid w:val="006D605E"/>
    <w:rsid w:val="006D71E9"/>
    <w:rsid w:val="006E14A1"/>
    <w:rsid w:val="006E16ED"/>
    <w:rsid w:val="006E34E1"/>
    <w:rsid w:val="006E361D"/>
    <w:rsid w:val="006E39FB"/>
    <w:rsid w:val="006E4459"/>
    <w:rsid w:val="006E5673"/>
    <w:rsid w:val="006E6C00"/>
    <w:rsid w:val="006E7525"/>
    <w:rsid w:val="006F0BA1"/>
    <w:rsid w:val="006F227A"/>
    <w:rsid w:val="006F2C5F"/>
    <w:rsid w:val="006F405A"/>
    <w:rsid w:val="006F5864"/>
    <w:rsid w:val="006F6213"/>
    <w:rsid w:val="00702BB1"/>
    <w:rsid w:val="007042A0"/>
    <w:rsid w:val="00705CBF"/>
    <w:rsid w:val="00710659"/>
    <w:rsid w:val="0071207B"/>
    <w:rsid w:val="00712387"/>
    <w:rsid w:val="00714316"/>
    <w:rsid w:val="00714C9C"/>
    <w:rsid w:val="0071569B"/>
    <w:rsid w:val="0071622E"/>
    <w:rsid w:val="00717D5A"/>
    <w:rsid w:val="00720047"/>
    <w:rsid w:val="00730211"/>
    <w:rsid w:val="00733993"/>
    <w:rsid w:val="00734500"/>
    <w:rsid w:val="007352FE"/>
    <w:rsid w:val="00735477"/>
    <w:rsid w:val="0073556F"/>
    <w:rsid w:val="00735628"/>
    <w:rsid w:val="00736B15"/>
    <w:rsid w:val="00740F18"/>
    <w:rsid w:val="0074141E"/>
    <w:rsid w:val="00741D76"/>
    <w:rsid w:val="007436E4"/>
    <w:rsid w:val="007469A0"/>
    <w:rsid w:val="007504F2"/>
    <w:rsid w:val="0075064F"/>
    <w:rsid w:val="00751149"/>
    <w:rsid w:val="007517C9"/>
    <w:rsid w:val="0075386D"/>
    <w:rsid w:val="00755DCB"/>
    <w:rsid w:val="007567DD"/>
    <w:rsid w:val="00757DCF"/>
    <w:rsid w:val="00760636"/>
    <w:rsid w:val="007615B3"/>
    <w:rsid w:val="00761C9E"/>
    <w:rsid w:val="007632D7"/>
    <w:rsid w:val="00772250"/>
    <w:rsid w:val="00774181"/>
    <w:rsid w:val="0078115B"/>
    <w:rsid w:val="00781B1A"/>
    <w:rsid w:val="00784B4D"/>
    <w:rsid w:val="007874BF"/>
    <w:rsid w:val="00790C55"/>
    <w:rsid w:val="00793044"/>
    <w:rsid w:val="007950F3"/>
    <w:rsid w:val="007954BD"/>
    <w:rsid w:val="0079565D"/>
    <w:rsid w:val="00797C69"/>
    <w:rsid w:val="007A3959"/>
    <w:rsid w:val="007A45DB"/>
    <w:rsid w:val="007A676C"/>
    <w:rsid w:val="007B03F6"/>
    <w:rsid w:val="007B2D14"/>
    <w:rsid w:val="007B337D"/>
    <w:rsid w:val="007B3F74"/>
    <w:rsid w:val="007B418A"/>
    <w:rsid w:val="007B694C"/>
    <w:rsid w:val="007C1C21"/>
    <w:rsid w:val="007C2F75"/>
    <w:rsid w:val="007C476F"/>
    <w:rsid w:val="007C5FFC"/>
    <w:rsid w:val="007C61E6"/>
    <w:rsid w:val="007C6EB6"/>
    <w:rsid w:val="007C7996"/>
    <w:rsid w:val="007C79A4"/>
    <w:rsid w:val="007D029F"/>
    <w:rsid w:val="007D292A"/>
    <w:rsid w:val="007D694D"/>
    <w:rsid w:val="007D69D2"/>
    <w:rsid w:val="007D74FE"/>
    <w:rsid w:val="007E07E5"/>
    <w:rsid w:val="007E15CB"/>
    <w:rsid w:val="007E167C"/>
    <w:rsid w:val="007E2269"/>
    <w:rsid w:val="007E465C"/>
    <w:rsid w:val="007E4952"/>
    <w:rsid w:val="007F0398"/>
    <w:rsid w:val="007F22F0"/>
    <w:rsid w:val="007F27AF"/>
    <w:rsid w:val="007F4112"/>
    <w:rsid w:val="007F570B"/>
    <w:rsid w:val="007F6BB5"/>
    <w:rsid w:val="007F6D07"/>
    <w:rsid w:val="007F75B9"/>
    <w:rsid w:val="0080020B"/>
    <w:rsid w:val="00800F42"/>
    <w:rsid w:val="0080151E"/>
    <w:rsid w:val="008032C2"/>
    <w:rsid w:val="00810753"/>
    <w:rsid w:val="00811A97"/>
    <w:rsid w:val="0081226F"/>
    <w:rsid w:val="00812D5C"/>
    <w:rsid w:val="008131FF"/>
    <w:rsid w:val="00814FA3"/>
    <w:rsid w:val="00815D47"/>
    <w:rsid w:val="00816D31"/>
    <w:rsid w:val="00817F4B"/>
    <w:rsid w:val="00820C56"/>
    <w:rsid w:val="0082126D"/>
    <w:rsid w:val="00821CCC"/>
    <w:rsid w:val="0082200E"/>
    <w:rsid w:val="00822AFF"/>
    <w:rsid w:val="00823570"/>
    <w:rsid w:val="00823F6B"/>
    <w:rsid w:val="00824252"/>
    <w:rsid w:val="00824D4B"/>
    <w:rsid w:val="00824FE5"/>
    <w:rsid w:val="008260C1"/>
    <w:rsid w:val="00826E02"/>
    <w:rsid w:val="008308E3"/>
    <w:rsid w:val="00831A18"/>
    <w:rsid w:val="00831E16"/>
    <w:rsid w:val="008323C2"/>
    <w:rsid w:val="00834020"/>
    <w:rsid w:val="00835C1A"/>
    <w:rsid w:val="00842DB7"/>
    <w:rsid w:val="0084324E"/>
    <w:rsid w:val="00843380"/>
    <w:rsid w:val="008460CF"/>
    <w:rsid w:val="0084668E"/>
    <w:rsid w:val="008467A6"/>
    <w:rsid w:val="0085044E"/>
    <w:rsid w:val="00851117"/>
    <w:rsid w:val="00852210"/>
    <w:rsid w:val="0085344C"/>
    <w:rsid w:val="0085358F"/>
    <w:rsid w:val="008550A0"/>
    <w:rsid w:val="00855B93"/>
    <w:rsid w:val="0085626A"/>
    <w:rsid w:val="00856826"/>
    <w:rsid w:val="00856F97"/>
    <w:rsid w:val="00861921"/>
    <w:rsid w:val="00861C03"/>
    <w:rsid w:val="00862F84"/>
    <w:rsid w:val="00863B7D"/>
    <w:rsid w:val="00866896"/>
    <w:rsid w:val="00866E5A"/>
    <w:rsid w:val="008701DA"/>
    <w:rsid w:val="008721A1"/>
    <w:rsid w:val="00874B50"/>
    <w:rsid w:val="0087605D"/>
    <w:rsid w:val="00877EE6"/>
    <w:rsid w:val="008807AA"/>
    <w:rsid w:val="00881AB4"/>
    <w:rsid w:val="008829F4"/>
    <w:rsid w:val="00882FA7"/>
    <w:rsid w:val="008840BB"/>
    <w:rsid w:val="00885418"/>
    <w:rsid w:val="00885B38"/>
    <w:rsid w:val="00887C6E"/>
    <w:rsid w:val="008902D3"/>
    <w:rsid w:val="00891216"/>
    <w:rsid w:val="0089208A"/>
    <w:rsid w:val="00894966"/>
    <w:rsid w:val="00895F34"/>
    <w:rsid w:val="008961A3"/>
    <w:rsid w:val="008A3018"/>
    <w:rsid w:val="008A4963"/>
    <w:rsid w:val="008A53AE"/>
    <w:rsid w:val="008A5758"/>
    <w:rsid w:val="008A7E43"/>
    <w:rsid w:val="008B00FE"/>
    <w:rsid w:val="008B0CA8"/>
    <w:rsid w:val="008B102A"/>
    <w:rsid w:val="008B16F8"/>
    <w:rsid w:val="008B5DAB"/>
    <w:rsid w:val="008B7DE9"/>
    <w:rsid w:val="008B7F93"/>
    <w:rsid w:val="008C3539"/>
    <w:rsid w:val="008C3783"/>
    <w:rsid w:val="008C598B"/>
    <w:rsid w:val="008C7B68"/>
    <w:rsid w:val="008D5485"/>
    <w:rsid w:val="008D5837"/>
    <w:rsid w:val="008D71D5"/>
    <w:rsid w:val="008D758A"/>
    <w:rsid w:val="008E2E26"/>
    <w:rsid w:val="008E347B"/>
    <w:rsid w:val="008E3DCF"/>
    <w:rsid w:val="008E4612"/>
    <w:rsid w:val="008E5440"/>
    <w:rsid w:val="008E6F2E"/>
    <w:rsid w:val="008E7621"/>
    <w:rsid w:val="008F13DA"/>
    <w:rsid w:val="008F16FC"/>
    <w:rsid w:val="008F20FA"/>
    <w:rsid w:val="008F28FF"/>
    <w:rsid w:val="008F4FB5"/>
    <w:rsid w:val="008F5B8C"/>
    <w:rsid w:val="008F651F"/>
    <w:rsid w:val="008F7956"/>
    <w:rsid w:val="008F7C50"/>
    <w:rsid w:val="00900EB0"/>
    <w:rsid w:val="00901184"/>
    <w:rsid w:val="00903540"/>
    <w:rsid w:val="009041B5"/>
    <w:rsid w:val="00906745"/>
    <w:rsid w:val="0090711D"/>
    <w:rsid w:val="00910725"/>
    <w:rsid w:val="009110A3"/>
    <w:rsid w:val="009141F3"/>
    <w:rsid w:val="00914D1B"/>
    <w:rsid w:val="00917605"/>
    <w:rsid w:val="009210F9"/>
    <w:rsid w:val="00921192"/>
    <w:rsid w:val="00921A15"/>
    <w:rsid w:val="00921D78"/>
    <w:rsid w:val="0092550B"/>
    <w:rsid w:val="00930D0E"/>
    <w:rsid w:val="00931A92"/>
    <w:rsid w:val="0093504F"/>
    <w:rsid w:val="00935793"/>
    <w:rsid w:val="0094030F"/>
    <w:rsid w:val="00942324"/>
    <w:rsid w:val="00942A3C"/>
    <w:rsid w:val="00942BD2"/>
    <w:rsid w:val="00946609"/>
    <w:rsid w:val="00947F73"/>
    <w:rsid w:val="00952A89"/>
    <w:rsid w:val="00954350"/>
    <w:rsid w:val="00954764"/>
    <w:rsid w:val="00954C70"/>
    <w:rsid w:val="00955D9D"/>
    <w:rsid w:val="00957999"/>
    <w:rsid w:val="00957BD0"/>
    <w:rsid w:val="009605D3"/>
    <w:rsid w:val="009616B1"/>
    <w:rsid w:val="009617DA"/>
    <w:rsid w:val="00965FD5"/>
    <w:rsid w:val="00966113"/>
    <w:rsid w:val="00966EB8"/>
    <w:rsid w:val="009671EB"/>
    <w:rsid w:val="009723E6"/>
    <w:rsid w:val="00974877"/>
    <w:rsid w:val="00976D39"/>
    <w:rsid w:val="009804B0"/>
    <w:rsid w:val="0098297A"/>
    <w:rsid w:val="0098532E"/>
    <w:rsid w:val="009876D2"/>
    <w:rsid w:val="00990AED"/>
    <w:rsid w:val="0099192B"/>
    <w:rsid w:val="00993076"/>
    <w:rsid w:val="00994701"/>
    <w:rsid w:val="00996D58"/>
    <w:rsid w:val="00996ECB"/>
    <w:rsid w:val="009974C2"/>
    <w:rsid w:val="009A1A17"/>
    <w:rsid w:val="009A1EE7"/>
    <w:rsid w:val="009A3D20"/>
    <w:rsid w:val="009A56B9"/>
    <w:rsid w:val="009A573F"/>
    <w:rsid w:val="009A67AB"/>
    <w:rsid w:val="009A7F13"/>
    <w:rsid w:val="009B2799"/>
    <w:rsid w:val="009B55AF"/>
    <w:rsid w:val="009B5A15"/>
    <w:rsid w:val="009B630C"/>
    <w:rsid w:val="009B79C8"/>
    <w:rsid w:val="009C3B0A"/>
    <w:rsid w:val="009C446B"/>
    <w:rsid w:val="009C6C73"/>
    <w:rsid w:val="009C7B01"/>
    <w:rsid w:val="009D0B12"/>
    <w:rsid w:val="009D0FD3"/>
    <w:rsid w:val="009D10F4"/>
    <w:rsid w:val="009D4BE5"/>
    <w:rsid w:val="009D7777"/>
    <w:rsid w:val="009E04C2"/>
    <w:rsid w:val="009E0765"/>
    <w:rsid w:val="009E2DC4"/>
    <w:rsid w:val="009E43B7"/>
    <w:rsid w:val="009E5BA9"/>
    <w:rsid w:val="009E69C1"/>
    <w:rsid w:val="009F0209"/>
    <w:rsid w:val="00A018F3"/>
    <w:rsid w:val="00A0235A"/>
    <w:rsid w:val="00A056ED"/>
    <w:rsid w:val="00A05BE7"/>
    <w:rsid w:val="00A11D8B"/>
    <w:rsid w:val="00A13AD7"/>
    <w:rsid w:val="00A13F48"/>
    <w:rsid w:val="00A1445E"/>
    <w:rsid w:val="00A164F0"/>
    <w:rsid w:val="00A203A8"/>
    <w:rsid w:val="00A21420"/>
    <w:rsid w:val="00A220E8"/>
    <w:rsid w:val="00A2295F"/>
    <w:rsid w:val="00A248D3"/>
    <w:rsid w:val="00A304A2"/>
    <w:rsid w:val="00A304CB"/>
    <w:rsid w:val="00A30DF9"/>
    <w:rsid w:val="00A31C7D"/>
    <w:rsid w:val="00A31FA4"/>
    <w:rsid w:val="00A329C1"/>
    <w:rsid w:val="00A331C9"/>
    <w:rsid w:val="00A403F2"/>
    <w:rsid w:val="00A43F1F"/>
    <w:rsid w:val="00A5024C"/>
    <w:rsid w:val="00A52A8D"/>
    <w:rsid w:val="00A5338D"/>
    <w:rsid w:val="00A53C82"/>
    <w:rsid w:val="00A57D09"/>
    <w:rsid w:val="00A60335"/>
    <w:rsid w:val="00A64CAC"/>
    <w:rsid w:val="00A674DF"/>
    <w:rsid w:val="00A67C3B"/>
    <w:rsid w:val="00A7158A"/>
    <w:rsid w:val="00A746CA"/>
    <w:rsid w:val="00A74879"/>
    <w:rsid w:val="00A74900"/>
    <w:rsid w:val="00A7553C"/>
    <w:rsid w:val="00A75586"/>
    <w:rsid w:val="00A755F7"/>
    <w:rsid w:val="00A76F85"/>
    <w:rsid w:val="00A77B13"/>
    <w:rsid w:val="00A84486"/>
    <w:rsid w:val="00A8652A"/>
    <w:rsid w:val="00A905A5"/>
    <w:rsid w:val="00A93F25"/>
    <w:rsid w:val="00A9412E"/>
    <w:rsid w:val="00A94243"/>
    <w:rsid w:val="00A94871"/>
    <w:rsid w:val="00A94BCE"/>
    <w:rsid w:val="00A94DAD"/>
    <w:rsid w:val="00A96AB8"/>
    <w:rsid w:val="00A9793A"/>
    <w:rsid w:val="00A97BE9"/>
    <w:rsid w:val="00AA5DAF"/>
    <w:rsid w:val="00AA7708"/>
    <w:rsid w:val="00AB15BB"/>
    <w:rsid w:val="00AB2756"/>
    <w:rsid w:val="00AB400F"/>
    <w:rsid w:val="00AB432B"/>
    <w:rsid w:val="00AB4E0E"/>
    <w:rsid w:val="00AB5601"/>
    <w:rsid w:val="00AB58CE"/>
    <w:rsid w:val="00AB5E83"/>
    <w:rsid w:val="00AC00EF"/>
    <w:rsid w:val="00AC06DE"/>
    <w:rsid w:val="00AC19E5"/>
    <w:rsid w:val="00AC27EE"/>
    <w:rsid w:val="00AC287B"/>
    <w:rsid w:val="00AC3403"/>
    <w:rsid w:val="00AC3459"/>
    <w:rsid w:val="00AC489A"/>
    <w:rsid w:val="00AC6911"/>
    <w:rsid w:val="00AC76DB"/>
    <w:rsid w:val="00AD06BA"/>
    <w:rsid w:val="00AD22D4"/>
    <w:rsid w:val="00AD29D0"/>
    <w:rsid w:val="00AD441C"/>
    <w:rsid w:val="00AD4D02"/>
    <w:rsid w:val="00AD5133"/>
    <w:rsid w:val="00AD57CF"/>
    <w:rsid w:val="00AD5AC9"/>
    <w:rsid w:val="00AD5B2F"/>
    <w:rsid w:val="00AD73A6"/>
    <w:rsid w:val="00AE01BC"/>
    <w:rsid w:val="00AE0ADA"/>
    <w:rsid w:val="00AE1F19"/>
    <w:rsid w:val="00AE3331"/>
    <w:rsid w:val="00AE33B9"/>
    <w:rsid w:val="00AE5364"/>
    <w:rsid w:val="00AE73E3"/>
    <w:rsid w:val="00AE7D8E"/>
    <w:rsid w:val="00AF07A6"/>
    <w:rsid w:val="00AF0B8A"/>
    <w:rsid w:val="00AF23E0"/>
    <w:rsid w:val="00AF2DD1"/>
    <w:rsid w:val="00AF626E"/>
    <w:rsid w:val="00B02EE8"/>
    <w:rsid w:val="00B03050"/>
    <w:rsid w:val="00B0475B"/>
    <w:rsid w:val="00B0493B"/>
    <w:rsid w:val="00B05EB6"/>
    <w:rsid w:val="00B073BC"/>
    <w:rsid w:val="00B13B47"/>
    <w:rsid w:val="00B13DA4"/>
    <w:rsid w:val="00B1749F"/>
    <w:rsid w:val="00B177ED"/>
    <w:rsid w:val="00B17ADA"/>
    <w:rsid w:val="00B20BC6"/>
    <w:rsid w:val="00B214FF"/>
    <w:rsid w:val="00B22EE4"/>
    <w:rsid w:val="00B2581B"/>
    <w:rsid w:val="00B25ACA"/>
    <w:rsid w:val="00B268DF"/>
    <w:rsid w:val="00B27EA7"/>
    <w:rsid w:val="00B313BE"/>
    <w:rsid w:val="00B35ADD"/>
    <w:rsid w:val="00B40F8A"/>
    <w:rsid w:val="00B420AA"/>
    <w:rsid w:val="00B42EE5"/>
    <w:rsid w:val="00B45E15"/>
    <w:rsid w:val="00B4658E"/>
    <w:rsid w:val="00B46892"/>
    <w:rsid w:val="00B4716A"/>
    <w:rsid w:val="00B5014E"/>
    <w:rsid w:val="00B5179A"/>
    <w:rsid w:val="00B5428B"/>
    <w:rsid w:val="00B547BD"/>
    <w:rsid w:val="00B5526D"/>
    <w:rsid w:val="00B5527F"/>
    <w:rsid w:val="00B567FE"/>
    <w:rsid w:val="00B57E0A"/>
    <w:rsid w:val="00B60B02"/>
    <w:rsid w:val="00B6131C"/>
    <w:rsid w:val="00B62AFE"/>
    <w:rsid w:val="00B62D8E"/>
    <w:rsid w:val="00B62F38"/>
    <w:rsid w:val="00B630C2"/>
    <w:rsid w:val="00B64D44"/>
    <w:rsid w:val="00B65A61"/>
    <w:rsid w:val="00B70802"/>
    <w:rsid w:val="00B70ADA"/>
    <w:rsid w:val="00B7145F"/>
    <w:rsid w:val="00B71986"/>
    <w:rsid w:val="00B720FE"/>
    <w:rsid w:val="00B730CB"/>
    <w:rsid w:val="00B73505"/>
    <w:rsid w:val="00B75024"/>
    <w:rsid w:val="00B7620B"/>
    <w:rsid w:val="00B767A2"/>
    <w:rsid w:val="00B86164"/>
    <w:rsid w:val="00B86645"/>
    <w:rsid w:val="00B91ABF"/>
    <w:rsid w:val="00B91ADB"/>
    <w:rsid w:val="00B91D6F"/>
    <w:rsid w:val="00B92D15"/>
    <w:rsid w:val="00B930FF"/>
    <w:rsid w:val="00B94E84"/>
    <w:rsid w:val="00B951C5"/>
    <w:rsid w:val="00B97160"/>
    <w:rsid w:val="00BA2598"/>
    <w:rsid w:val="00BA3E37"/>
    <w:rsid w:val="00BA5E74"/>
    <w:rsid w:val="00BA5F83"/>
    <w:rsid w:val="00BA766F"/>
    <w:rsid w:val="00BB1962"/>
    <w:rsid w:val="00BB3185"/>
    <w:rsid w:val="00BB327D"/>
    <w:rsid w:val="00BB4066"/>
    <w:rsid w:val="00BB5C84"/>
    <w:rsid w:val="00BB64A4"/>
    <w:rsid w:val="00BB6FD3"/>
    <w:rsid w:val="00BC079A"/>
    <w:rsid w:val="00BC278B"/>
    <w:rsid w:val="00BC31EF"/>
    <w:rsid w:val="00BC6AC2"/>
    <w:rsid w:val="00BC6D4A"/>
    <w:rsid w:val="00BC77B3"/>
    <w:rsid w:val="00BD3FC2"/>
    <w:rsid w:val="00BD56A5"/>
    <w:rsid w:val="00BD7D6D"/>
    <w:rsid w:val="00BE0660"/>
    <w:rsid w:val="00BE0C1E"/>
    <w:rsid w:val="00BE1027"/>
    <w:rsid w:val="00BE1974"/>
    <w:rsid w:val="00BE1BBD"/>
    <w:rsid w:val="00BE4B3D"/>
    <w:rsid w:val="00BE5E25"/>
    <w:rsid w:val="00BE6F63"/>
    <w:rsid w:val="00BF0924"/>
    <w:rsid w:val="00BF2983"/>
    <w:rsid w:val="00BF3725"/>
    <w:rsid w:val="00BF5695"/>
    <w:rsid w:val="00BF6654"/>
    <w:rsid w:val="00BF7C80"/>
    <w:rsid w:val="00C0009E"/>
    <w:rsid w:val="00C00E98"/>
    <w:rsid w:val="00C0124A"/>
    <w:rsid w:val="00C013C4"/>
    <w:rsid w:val="00C01F5C"/>
    <w:rsid w:val="00C0326F"/>
    <w:rsid w:val="00C042C5"/>
    <w:rsid w:val="00C10AD0"/>
    <w:rsid w:val="00C10CD6"/>
    <w:rsid w:val="00C10DA0"/>
    <w:rsid w:val="00C11B07"/>
    <w:rsid w:val="00C13345"/>
    <w:rsid w:val="00C137BC"/>
    <w:rsid w:val="00C13BB2"/>
    <w:rsid w:val="00C14663"/>
    <w:rsid w:val="00C14980"/>
    <w:rsid w:val="00C16A52"/>
    <w:rsid w:val="00C17840"/>
    <w:rsid w:val="00C20D37"/>
    <w:rsid w:val="00C2180A"/>
    <w:rsid w:val="00C22C6A"/>
    <w:rsid w:val="00C247CA"/>
    <w:rsid w:val="00C254D1"/>
    <w:rsid w:val="00C276FA"/>
    <w:rsid w:val="00C308FE"/>
    <w:rsid w:val="00C3133C"/>
    <w:rsid w:val="00C34142"/>
    <w:rsid w:val="00C34B74"/>
    <w:rsid w:val="00C35698"/>
    <w:rsid w:val="00C367C7"/>
    <w:rsid w:val="00C40C9F"/>
    <w:rsid w:val="00C42D58"/>
    <w:rsid w:val="00C4348C"/>
    <w:rsid w:val="00C44012"/>
    <w:rsid w:val="00C441D6"/>
    <w:rsid w:val="00C455B7"/>
    <w:rsid w:val="00C503BD"/>
    <w:rsid w:val="00C521AF"/>
    <w:rsid w:val="00C53005"/>
    <w:rsid w:val="00C541B0"/>
    <w:rsid w:val="00C56385"/>
    <w:rsid w:val="00C637AE"/>
    <w:rsid w:val="00C67C57"/>
    <w:rsid w:val="00C67CBA"/>
    <w:rsid w:val="00C67E48"/>
    <w:rsid w:val="00C706E2"/>
    <w:rsid w:val="00C707EC"/>
    <w:rsid w:val="00C7104D"/>
    <w:rsid w:val="00C7332F"/>
    <w:rsid w:val="00C76BBD"/>
    <w:rsid w:val="00C802A5"/>
    <w:rsid w:val="00C804D2"/>
    <w:rsid w:val="00C814F6"/>
    <w:rsid w:val="00C832BA"/>
    <w:rsid w:val="00C83455"/>
    <w:rsid w:val="00C835A1"/>
    <w:rsid w:val="00C8471D"/>
    <w:rsid w:val="00C85409"/>
    <w:rsid w:val="00C8738E"/>
    <w:rsid w:val="00C9014A"/>
    <w:rsid w:val="00C917B0"/>
    <w:rsid w:val="00C919AC"/>
    <w:rsid w:val="00C921F3"/>
    <w:rsid w:val="00C92CA2"/>
    <w:rsid w:val="00C93481"/>
    <w:rsid w:val="00CA14D7"/>
    <w:rsid w:val="00CA32D3"/>
    <w:rsid w:val="00CA4660"/>
    <w:rsid w:val="00CA4F1F"/>
    <w:rsid w:val="00CA5CE6"/>
    <w:rsid w:val="00CB0978"/>
    <w:rsid w:val="00CB0E2E"/>
    <w:rsid w:val="00CB3681"/>
    <w:rsid w:val="00CB4401"/>
    <w:rsid w:val="00CB4633"/>
    <w:rsid w:val="00CB5B75"/>
    <w:rsid w:val="00CB6C0E"/>
    <w:rsid w:val="00CB7583"/>
    <w:rsid w:val="00CB7CDE"/>
    <w:rsid w:val="00CC031E"/>
    <w:rsid w:val="00CC1270"/>
    <w:rsid w:val="00CC2368"/>
    <w:rsid w:val="00CC2540"/>
    <w:rsid w:val="00CC3187"/>
    <w:rsid w:val="00CC3BD1"/>
    <w:rsid w:val="00CC3DDF"/>
    <w:rsid w:val="00CD265C"/>
    <w:rsid w:val="00CD3E61"/>
    <w:rsid w:val="00CD523A"/>
    <w:rsid w:val="00CD6805"/>
    <w:rsid w:val="00CE005F"/>
    <w:rsid w:val="00CE09C4"/>
    <w:rsid w:val="00CE27F0"/>
    <w:rsid w:val="00CE3990"/>
    <w:rsid w:val="00CE516A"/>
    <w:rsid w:val="00CE54EE"/>
    <w:rsid w:val="00CE56B8"/>
    <w:rsid w:val="00CE771A"/>
    <w:rsid w:val="00CF33D9"/>
    <w:rsid w:val="00CF3459"/>
    <w:rsid w:val="00CF5F4D"/>
    <w:rsid w:val="00CF64A7"/>
    <w:rsid w:val="00CF653D"/>
    <w:rsid w:val="00CF663B"/>
    <w:rsid w:val="00CF7FE3"/>
    <w:rsid w:val="00D027F5"/>
    <w:rsid w:val="00D03FB1"/>
    <w:rsid w:val="00D04017"/>
    <w:rsid w:val="00D04E07"/>
    <w:rsid w:val="00D13CFC"/>
    <w:rsid w:val="00D15AB0"/>
    <w:rsid w:val="00D20771"/>
    <w:rsid w:val="00D26B44"/>
    <w:rsid w:val="00D275D9"/>
    <w:rsid w:val="00D27AF4"/>
    <w:rsid w:val="00D3300B"/>
    <w:rsid w:val="00D33D37"/>
    <w:rsid w:val="00D3760A"/>
    <w:rsid w:val="00D42132"/>
    <w:rsid w:val="00D4349C"/>
    <w:rsid w:val="00D43577"/>
    <w:rsid w:val="00D46C07"/>
    <w:rsid w:val="00D47F1E"/>
    <w:rsid w:val="00D50192"/>
    <w:rsid w:val="00D514CC"/>
    <w:rsid w:val="00D51BAD"/>
    <w:rsid w:val="00D529FC"/>
    <w:rsid w:val="00D52A4C"/>
    <w:rsid w:val="00D55221"/>
    <w:rsid w:val="00D60A23"/>
    <w:rsid w:val="00D628C5"/>
    <w:rsid w:val="00D6311A"/>
    <w:rsid w:val="00D63B86"/>
    <w:rsid w:val="00D703B2"/>
    <w:rsid w:val="00D72A85"/>
    <w:rsid w:val="00D731E2"/>
    <w:rsid w:val="00D74F80"/>
    <w:rsid w:val="00D76364"/>
    <w:rsid w:val="00D77065"/>
    <w:rsid w:val="00D7778B"/>
    <w:rsid w:val="00D77A33"/>
    <w:rsid w:val="00D77E2A"/>
    <w:rsid w:val="00D80232"/>
    <w:rsid w:val="00D821D3"/>
    <w:rsid w:val="00D85A75"/>
    <w:rsid w:val="00D86376"/>
    <w:rsid w:val="00D8770C"/>
    <w:rsid w:val="00D9409E"/>
    <w:rsid w:val="00D95A6E"/>
    <w:rsid w:val="00D95AA8"/>
    <w:rsid w:val="00D963A0"/>
    <w:rsid w:val="00D97E96"/>
    <w:rsid w:val="00DA54D5"/>
    <w:rsid w:val="00DA613C"/>
    <w:rsid w:val="00DA6F22"/>
    <w:rsid w:val="00DA7099"/>
    <w:rsid w:val="00DB2C31"/>
    <w:rsid w:val="00DB50A8"/>
    <w:rsid w:val="00DB53D5"/>
    <w:rsid w:val="00DB6170"/>
    <w:rsid w:val="00DB670D"/>
    <w:rsid w:val="00DB7F7A"/>
    <w:rsid w:val="00DC0940"/>
    <w:rsid w:val="00DC138F"/>
    <w:rsid w:val="00DC201C"/>
    <w:rsid w:val="00DC4481"/>
    <w:rsid w:val="00DC46A2"/>
    <w:rsid w:val="00DC7529"/>
    <w:rsid w:val="00DD1166"/>
    <w:rsid w:val="00DD2246"/>
    <w:rsid w:val="00DD2FB0"/>
    <w:rsid w:val="00DD57B2"/>
    <w:rsid w:val="00DD5B54"/>
    <w:rsid w:val="00DD7574"/>
    <w:rsid w:val="00DD7E06"/>
    <w:rsid w:val="00DE1164"/>
    <w:rsid w:val="00DE1935"/>
    <w:rsid w:val="00DE1D09"/>
    <w:rsid w:val="00DE27C3"/>
    <w:rsid w:val="00DE4132"/>
    <w:rsid w:val="00DE7063"/>
    <w:rsid w:val="00DE7B2A"/>
    <w:rsid w:val="00DE7DC9"/>
    <w:rsid w:val="00DF1029"/>
    <w:rsid w:val="00DF221C"/>
    <w:rsid w:val="00DF26DF"/>
    <w:rsid w:val="00DF4384"/>
    <w:rsid w:val="00DF5404"/>
    <w:rsid w:val="00DF6982"/>
    <w:rsid w:val="00E03ACF"/>
    <w:rsid w:val="00E04F53"/>
    <w:rsid w:val="00E06716"/>
    <w:rsid w:val="00E10AE1"/>
    <w:rsid w:val="00E10C0E"/>
    <w:rsid w:val="00E114EC"/>
    <w:rsid w:val="00E13586"/>
    <w:rsid w:val="00E13C2D"/>
    <w:rsid w:val="00E13E69"/>
    <w:rsid w:val="00E1465D"/>
    <w:rsid w:val="00E151ED"/>
    <w:rsid w:val="00E15514"/>
    <w:rsid w:val="00E15A1A"/>
    <w:rsid w:val="00E15A22"/>
    <w:rsid w:val="00E2286B"/>
    <w:rsid w:val="00E240E4"/>
    <w:rsid w:val="00E243EB"/>
    <w:rsid w:val="00E31C10"/>
    <w:rsid w:val="00E41A8D"/>
    <w:rsid w:val="00E42115"/>
    <w:rsid w:val="00E50557"/>
    <w:rsid w:val="00E5093C"/>
    <w:rsid w:val="00E50A3F"/>
    <w:rsid w:val="00E51969"/>
    <w:rsid w:val="00E543F9"/>
    <w:rsid w:val="00E573F4"/>
    <w:rsid w:val="00E578F6"/>
    <w:rsid w:val="00E57D1C"/>
    <w:rsid w:val="00E60A4A"/>
    <w:rsid w:val="00E61780"/>
    <w:rsid w:val="00E61B8A"/>
    <w:rsid w:val="00E63AF7"/>
    <w:rsid w:val="00E63B7E"/>
    <w:rsid w:val="00E663E4"/>
    <w:rsid w:val="00E671DD"/>
    <w:rsid w:val="00E678EA"/>
    <w:rsid w:val="00E67D33"/>
    <w:rsid w:val="00E70DF8"/>
    <w:rsid w:val="00E70F73"/>
    <w:rsid w:val="00E7218F"/>
    <w:rsid w:val="00E7316B"/>
    <w:rsid w:val="00E73E70"/>
    <w:rsid w:val="00E74432"/>
    <w:rsid w:val="00E75420"/>
    <w:rsid w:val="00E77305"/>
    <w:rsid w:val="00E80254"/>
    <w:rsid w:val="00E80702"/>
    <w:rsid w:val="00E8287D"/>
    <w:rsid w:val="00E83480"/>
    <w:rsid w:val="00E85F4E"/>
    <w:rsid w:val="00E870AA"/>
    <w:rsid w:val="00E87663"/>
    <w:rsid w:val="00E90920"/>
    <w:rsid w:val="00E912C2"/>
    <w:rsid w:val="00E92518"/>
    <w:rsid w:val="00E92F6A"/>
    <w:rsid w:val="00E93C8D"/>
    <w:rsid w:val="00E959B3"/>
    <w:rsid w:val="00EA1D92"/>
    <w:rsid w:val="00EA1F18"/>
    <w:rsid w:val="00EA2F98"/>
    <w:rsid w:val="00EA5BE9"/>
    <w:rsid w:val="00EA5C5C"/>
    <w:rsid w:val="00EA6285"/>
    <w:rsid w:val="00EB0F94"/>
    <w:rsid w:val="00EB12FD"/>
    <w:rsid w:val="00EB4737"/>
    <w:rsid w:val="00EB521D"/>
    <w:rsid w:val="00EB79DC"/>
    <w:rsid w:val="00EC10B3"/>
    <w:rsid w:val="00EC2081"/>
    <w:rsid w:val="00EC35CA"/>
    <w:rsid w:val="00EC49C8"/>
    <w:rsid w:val="00ED1B3B"/>
    <w:rsid w:val="00ED301B"/>
    <w:rsid w:val="00ED3460"/>
    <w:rsid w:val="00EF1716"/>
    <w:rsid w:val="00EF1DBC"/>
    <w:rsid w:val="00EF3FF7"/>
    <w:rsid w:val="00EF4743"/>
    <w:rsid w:val="00EF51F0"/>
    <w:rsid w:val="00EF63F1"/>
    <w:rsid w:val="00EF6F4F"/>
    <w:rsid w:val="00F012A4"/>
    <w:rsid w:val="00F06924"/>
    <w:rsid w:val="00F07EED"/>
    <w:rsid w:val="00F11410"/>
    <w:rsid w:val="00F129F7"/>
    <w:rsid w:val="00F13FB9"/>
    <w:rsid w:val="00F143DD"/>
    <w:rsid w:val="00F145D6"/>
    <w:rsid w:val="00F154BD"/>
    <w:rsid w:val="00F2492E"/>
    <w:rsid w:val="00F251E4"/>
    <w:rsid w:val="00F27D08"/>
    <w:rsid w:val="00F3366D"/>
    <w:rsid w:val="00F363A8"/>
    <w:rsid w:val="00F379CC"/>
    <w:rsid w:val="00F42BF6"/>
    <w:rsid w:val="00F42EB1"/>
    <w:rsid w:val="00F4399E"/>
    <w:rsid w:val="00F43A7E"/>
    <w:rsid w:val="00F43F6A"/>
    <w:rsid w:val="00F44AE3"/>
    <w:rsid w:val="00F45818"/>
    <w:rsid w:val="00F46EEB"/>
    <w:rsid w:val="00F470C6"/>
    <w:rsid w:val="00F475C4"/>
    <w:rsid w:val="00F47C09"/>
    <w:rsid w:val="00F47FB3"/>
    <w:rsid w:val="00F50D69"/>
    <w:rsid w:val="00F5320D"/>
    <w:rsid w:val="00F55B46"/>
    <w:rsid w:val="00F57E26"/>
    <w:rsid w:val="00F62EB5"/>
    <w:rsid w:val="00F67431"/>
    <w:rsid w:val="00F701CA"/>
    <w:rsid w:val="00F70876"/>
    <w:rsid w:val="00F735EA"/>
    <w:rsid w:val="00F73F9C"/>
    <w:rsid w:val="00F74666"/>
    <w:rsid w:val="00F75484"/>
    <w:rsid w:val="00F81382"/>
    <w:rsid w:val="00F820B4"/>
    <w:rsid w:val="00F82B30"/>
    <w:rsid w:val="00F82ED3"/>
    <w:rsid w:val="00F82F89"/>
    <w:rsid w:val="00F84B3A"/>
    <w:rsid w:val="00F855E5"/>
    <w:rsid w:val="00F87163"/>
    <w:rsid w:val="00F92536"/>
    <w:rsid w:val="00F9285F"/>
    <w:rsid w:val="00F92F0D"/>
    <w:rsid w:val="00F94927"/>
    <w:rsid w:val="00F95544"/>
    <w:rsid w:val="00FA007B"/>
    <w:rsid w:val="00FA0A06"/>
    <w:rsid w:val="00FA0D10"/>
    <w:rsid w:val="00FA1A34"/>
    <w:rsid w:val="00FA26BD"/>
    <w:rsid w:val="00FA4983"/>
    <w:rsid w:val="00FA4AF1"/>
    <w:rsid w:val="00FA573A"/>
    <w:rsid w:val="00FA7365"/>
    <w:rsid w:val="00FA7C8A"/>
    <w:rsid w:val="00FB0AE3"/>
    <w:rsid w:val="00FB12BF"/>
    <w:rsid w:val="00FB1841"/>
    <w:rsid w:val="00FB548F"/>
    <w:rsid w:val="00FB792D"/>
    <w:rsid w:val="00FC0751"/>
    <w:rsid w:val="00FC2A09"/>
    <w:rsid w:val="00FC393C"/>
    <w:rsid w:val="00FC74A3"/>
    <w:rsid w:val="00FC7E2C"/>
    <w:rsid w:val="00FC7E2F"/>
    <w:rsid w:val="00FD098B"/>
    <w:rsid w:val="00FD0C55"/>
    <w:rsid w:val="00FD1503"/>
    <w:rsid w:val="00FD1CAA"/>
    <w:rsid w:val="00FD2E0C"/>
    <w:rsid w:val="00FD381E"/>
    <w:rsid w:val="00FD52DA"/>
    <w:rsid w:val="00FE1E6A"/>
    <w:rsid w:val="00FF01FE"/>
    <w:rsid w:val="00FF0C64"/>
    <w:rsid w:val="00FF117F"/>
    <w:rsid w:val="00FF129E"/>
    <w:rsid w:val="00FF40A8"/>
    <w:rsid w:val="00FF62C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E6FF3322CAF61B7A6DEC19507CF3557157C6F42491C95EDDBA97AB48B1B68B7C3DC89936ED6C61Z7MEH" TargetMode="External"/><Relationship Id="rId18" Type="http://schemas.openxmlformats.org/officeDocument/2006/relationships/hyperlink" Target="consultantplus://offline/ref=AA7F0B57C5EC20DB82969F025CC894A936D2089C6C0698784C83EEE88E88EAA454BF6E31C8BB0F50C344C7C0B5v3T0I" TargetMode="External"/><Relationship Id="rId26" Type="http://schemas.openxmlformats.org/officeDocument/2006/relationships/hyperlink" Target="consultantplus://offline/ref=1CD0BF807FBF76DA5FF62EB4AA04206BA9AEF10FD15B8F079F7EDA60602C3C345D50DE02512B5A2063987B4DADFFAA2C7E6EB3EA25FF75EFJ46B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A7F0B57C5EC20DB82969F025CC894A93FD206916708C57244DAE2EA8987B5A141AE363CCAA71051DD58C5C2vBT7I" TargetMode="External"/><Relationship Id="rId34" Type="http://schemas.openxmlformats.org/officeDocument/2006/relationships/hyperlink" Target="consultantplus://offline/ref=0C8B5AB955B53D2368DD22BF46D274628120C12C1B7A7AF223D3255C0C083FCDE5697443856DE47C419F149BD51EEC9928938621073ECFA1hAP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6FF3322CAF61B7A6DEC19507CF3557157C3F727929454D5E39BA94FBEE99C7B74C49836ED6CZ6M5H" TargetMode="External"/><Relationship Id="rId17" Type="http://schemas.openxmlformats.org/officeDocument/2006/relationships/hyperlink" Target="consultantplus://offline/ref=AA7F0B57C5EC20DB82969F025CC894A935DA089C680B98784C83EEE88E88EAA446BF363DC8B91150C6519191F3650E0307BE1888087FCA00vDT5I" TargetMode="External"/><Relationship Id="rId25" Type="http://schemas.openxmlformats.org/officeDocument/2006/relationships/hyperlink" Target="consultantplus://offline/ref=B8D54E97616377396AA31BD285940AD45D95658F8632615AAC80057FCBF287592BB160063D54D70B3EE6BC67C771C552CCCC90513384C0CA62R7O" TargetMode="External"/><Relationship Id="rId33" Type="http://schemas.openxmlformats.org/officeDocument/2006/relationships/hyperlink" Target="consultantplus://offline/ref=0C8B5AB955B53D2368DD22BF46D274628120C12C1B7A7AF223D3255C0C083FCDE5697443856DE47C4D9F149BD51EEC9928938621073ECFA1hAPD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E6FF3322CAF61B7A6DEC19507CF3557158CDF32391C95EDDBA97AB48B1B68B7C3DC89936ED6C61Z7MDH" TargetMode="External"/><Relationship Id="rId20" Type="http://schemas.openxmlformats.org/officeDocument/2006/relationships/hyperlink" Target="consultantplus://offline/ref=AA7F0B57C5EC20DB82969F025CC894A93FD206916708C57244DAE2EA8987B5A141AE363CCAA71051DD58C5C2vBT7I" TargetMode="External"/><Relationship Id="rId29" Type="http://schemas.openxmlformats.org/officeDocument/2006/relationships/hyperlink" Target="consultantplus://offline/ref=4BEC6BCE0983576DFDB43821F9821A4C60C13FDDD715D8912C2EF99A587CD42FB8C39FBF7627C049834DF07F18254A4B0C77A367B29FFC01c0m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6FF3322CAF61B7A6DEC19507CF3557554C5F223929454D5E39BA94FBEE99C7B74C49836ED6CZ6M8H" TargetMode="External"/><Relationship Id="rId24" Type="http://schemas.openxmlformats.org/officeDocument/2006/relationships/hyperlink" Target="consultantplus://offline/ref=AA7F0B57C5EC20DB82969F025CC894A934DE049F6F0398784C83EEE88E88EAA454BF6E31C8BB0F50C344C7C0B5v3T0I" TargetMode="External"/><Relationship Id="rId32" Type="http://schemas.openxmlformats.org/officeDocument/2006/relationships/hyperlink" Target="consultantplus://offline/ref=B8D54E97616377396AA31BD285940AD45D95658F8632615AAC80057FCBF287592BB160063D54D50B3EE6BC67C771C552CCCC90513384C0CA62R7O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E6FF3322CAF61B7A6DEC19507CF3557158C7FA259CC95EDDBA97AB48B1B68B7C3DC89936ED6C60Z7MAH" TargetMode="External"/><Relationship Id="rId23" Type="http://schemas.openxmlformats.org/officeDocument/2006/relationships/hyperlink" Target="consultantplus://offline/ref=AA7F0B57C5EC20DB82969F025CC894A934DF029B680798784C83EEE88E88EAA454BF6E31C8BB0F50C344C7C0B5v3T0I" TargetMode="External"/><Relationship Id="rId28" Type="http://schemas.openxmlformats.org/officeDocument/2006/relationships/hyperlink" Target="consultantplus://offline/ref=4BEC6BCE0983576DFDB43821F9821A4C60C13FDDD715D8912C2EF99A587CD42FB8C39FBF7627C0498F4DF07F18254A4B0C77A367B29FFC01c0mEJ" TargetMode="External"/><Relationship Id="rId36" Type="http://schemas.openxmlformats.org/officeDocument/2006/relationships/hyperlink" Target="consultantplus://offline/ref=514B6F2A8679753A44AF0AEF571E74B2C1622DC4F370B0D6ED89CE7CBCCF2CA1E9D77E56D3471E12832E49F99593908B68925A29FD464434fEO4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A7F0B57C5EC20DB82969F025CC894A936D2089C6C0698784C83EEE88E88EAA454BF6E31C8BB0F50C344C7C0B5v3T0I" TargetMode="External"/><Relationship Id="rId31" Type="http://schemas.openxmlformats.org/officeDocument/2006/relationships/hyperlink" Target="consultantplus://offline/ref=B8D54E97616377396AA31BD285940AD45D95658F8632615AAC80057FCBF287592BB160063D54D40C30E6BC67C771C552CCCC90513384C0CA62R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88E6FF3322CAF61B7A6DEC19507CF3557257CDFB2291C95EDDBA97AB48B1B68B7C3DC89936ED6C61Z7MBH" TargetMode="External"/><Relationship Id="rId22" Type="http://schemas.openxmlformats.org/officeDocument/2006/relationships/hyperlink" Target="consultantplus://offline/ref=AA7F0B57C5EC20DB82969F025CC894A936D206906D0098784C83EEE88E88EAA446BF363DC8B91150C2519191F3650E0307BE1888087FCA00vDT5I" TargetMode="External"/><Relationship Id="rId27" Type="http://schemas.openxmlformats.org/officeDocument/2006/relationships/hyperlink" Target="consultantplus://offline/ref=B8D54E97616377396AA31BD285940AD45D976E8E8235615AAC80057FCBF2875939B1380A3D5DCC0F3FF3EA368162R5O" TargetMode="External"/><Relationship Id="rId30" Type="http://schemas.openxmlformats.org/officeDocument/2006/relationships/hyperlink" Target="consultantplus://offline/ref=B8D54E97616377396AA31BD285940AD45D95658F8632615AAC80057FCBF287592BB160063D54D40C3FE6BC67C771C552CCCC90513384C0CA62R7O" TargetMode="External"/><Relationship Id="rId35" Type="http://schemas.openxmlformats.org/officeDocument/2006/relationships/hyperlink" Target="consultantplus://offline/ref=D54124D78262A7A5B42B814E9830CC5821A5704C42093DADF8591D627F95E1987A2965D9C89A09645CE958FCCD74EDF2FB16520969766681e7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2A517-6E8D-4FB8-9B0B-647F8DDC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15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Ермаков Виталий Николаевич</cp:lastModifiedBy>
  <cp:revision>134</cp:revision>
  <cp:lastPrinted>2021-05-14T07:40:00Z</cp:lastPrinted>
  <dcterms:created xsi:type="dcterms:W3CDTF">2021-02-16T12:14:00Z</dcterms:created>
  <dcterms:modified xsi:type="dcterms:W3CDTF">2021-09-07T09:20:00Z</dcterms:modified>
</cp:coreProperties>
</file>